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1B931" w14:textId="31B2E77A" w:rsidR="00C672FB" w:rsidRDefault="00C672FB" w:rsidP="00092BBD">
      <w:pPr>
        <w:jc w:val="center"/>
        <w:rPr>
          <w:rFonts w:ascii="Times New Roman" w:hAnsi="Times New Roman" w:cs="Times New Roman"/>
          <w:b/>
          <w:bCs/>
        </w:rPr>
      </w:pPr>
      <w:r w:rsidRPr="00C672FB">
        <w:rPr>
          <w:rFonts w:ascii="Times New Roman" w:hAnsi="Times New Roman" w:cs="Times New Roman"/>
          <w:b/>
          <w:bCs/>
        </w:rPr>
        <w:t>SOLAR BATTERY CHARGING BY USING BI-DIRECTIONAL SEPIC CONVERTER</w:t>
      </w:r>
    </w:p>
    <w:p w14:paraId="5A2E5F65" w14:textId="4ED12D3F" w:rsidR="00092BBD" w:rsidRDefault="00092BBD" w:rsidP="00092BBD">
      <w:pPr>
        <w:jc w:val="center"/>
        <w:rPr>
          <w:rFonts w:ascii="Times New Roman" w:hAnsi="Times New Roman" w:cs="Times New Roman"/>
          <w:b/>
          <w:bCs/>
        </w:rPr>
      </w:pPr>
      <w:hyperlink r:id="rId7" w:history="1">
        <w:r w:rsidRPr="00373C80">
          <w:rPr>
            <w:rStyle w:val="Hyperlink"/>
            <w:rFonts w:ascii="Times New Roman" w:hAnsi="Times New Roman" w:cs="Times New Roman"/>
            <w:b/>
            <w:bCs/>
          </w:rPr>
          <w:t>https://www.youtube.com/watch?v=FvkRxZBTToQ</w:t>
        </w:r>
      </w:hyperlink>
    </w:p>
    <w:p w14:paraId="5AF957D3" w14:textId="77777777" w:rsidR="00C672FB" w:rsidRDefault="00C672FB" w:rsidP="00C672FB">
      <w:pPr>
        <w:spacing w:line="360" w:lineRule="auto"/>
        <w:ind w:firstLine="720"/>
        <w:jc w:val="both"/>
        <w:rPr>
          <w:rFonts w:ascii="Times New Roman" w:hAnsi="Times New Roman" w:cs="Times New Roman"/>
          <w:color w:val="000000" w:themeColor="text1"/>
          <w:sz w:val="24"/>
          <w:szCs w:val="24"/>
        </w:rPr>
      </w:pPr>
    </w:p>
    <w:p w14:paraId="2E2F3F3F" w14:textId="77777777" w:rsidR="00FC4A00" w:rsidRDefault="00FC4A00" w:rsidP="00D87AB7">
      <w:pPr>
        <w:spacing w:line="360" w:lineRule="auto"/>
        <w:ind w:firstLine="720"/>
        <w:jc w:val="both"/>
        <w:rPr>
          <w:rFonts w:ascii="Times New Roman" w:hAnsi="Times New Roman" w:cs="Times New Roman"/>
          <w:color w:val="000000" w:themeColor="text1"/>
          <w:sz w:val="24"/>
          <w:szCs w:val="24"/>
        </w:rPr>
      </w:pPr>
      <w:r w:rsidRPr="00FC4A00">
        <w:rPr>
          <w:rFonts w:ascii="Times New Roman" w:hAnsi="Times New Roman" w:cs="Times New Roman"/>
          <w:color w:val="000000" w:themeColor="text1"/>
          <w:sz w:val="24"/>
          <w:szCs w:val="24"/>
        </w:rPr>
        <w:t xml:space="preserve">The </w:t>
      </w:r>
      <w:r w:rsidRPr="00FC4A00">
        <w:rPr>
          <w:rFonts w:ascii="Times New Roman" w:hAnsi="Times New Roman" w:cs="Times New Roman"/>
          <w:i/>
          <w:iCs/>
          <w:color w:val="000000" w:themeColor="text1"/>
          <w:sz w:val="24"/>
          <w:szCs w:val="24"/>
        </w:rPr>
        <w:t>Solar Battery Charging System Using Bi-Directional SEPIC Converter</w:t>
      </w:r>
      <w:r w:rsidRPr="00FC4A00">
        <w:rPr>
          <w:rFonts w:ascii="Times New Roman" w:hAnsi="Times New Roman" w:cs="Times New Roman"/>
          <w:color w:val="000000" w:themeColor="text1"/>
          <w:sz w:val="24"/>
          <w:szCs w:val="24"/>
        </w:rPr>
        <w:t xml:space="preserve"> is designed to efficiently manage power flow between a solar panel, rechargeable battery, and load. The system utilizes a bi-directional Single-Ended Primary Inductor Converter (SEPIC) to enable both step-up and step-down voltage conversion, ensuring stable power transfer under varying solar conditions. During charging mode, power flows from the solar panel to the battery through the SEPIC converter. In discharging mode, stored energy from the battery is supplied to the load through the same converter, enabling bidirectional operation. A PIC microcontroller generates PWM signals to control the switching of the SEPIC converter and regulate output voltage. The voltage sensors measure both the battery voltage and the output voltage of the bi-directional SEPIC converter. These values are fed to the PIC microcontroller’s ADC, and the real-time voltage readings are displayed on the LCD for user monitoring. The system improves energy utilization, enhances battery life through controlled charging, and provides a reliable renewable energy solution for standalone applications.</w:t>
      </w:r>
    </w:p>
    <w:p w14:paraId="2B843469" w14:textId="77777777" w:rsidR="00FC4A00" w:rsidRDefault="00FC4A00" w:rsidP="000628A8">
      <w:pPr>
        <w:spacing w:line="360" w:lineRule="auto"/>
        <w:rPr>
          <w:rFonts w:ascii="Times New Roman" w:hAnsi="Times New Roman" w:cs="Times New Roman"/>
          <w:b/>
          <w:color w:val="000000" w:themeColor="text1"/>
          <w:sz w:val="24"/>
          <w:szCs w:val="24"/>
        </w:rPr>
      </w:pPr>
    </w:p>
    <w:p w14:paraId="2A351A21" w14:textId="6DD2DA8B" w:rsidR="00092BBD" w:rsidRPr="00092BBD" w:rsidRDefault="00092BBD" w:rsidP="006D5450">
      <w:pPr>
        <w:rPr>
          <w:rFonts w:ascii="Times New Roman" w:hAnsi="Times New Roman" w:cs="Times New Roman"/>
          <w:b/>
          <w:bCs/>
          <w:sz w:val="24"/>
          <w:szCs w:val="24"/>
          <w:lang w:val="en-IN"/>
        </w:rPr>
      </w:pPr>
      <w:r w:rsidRPr="00092BBD">
        <w:rPr>
          <w:rFonts w:ascii="Times New Roman" w:hAnsi="Times New Roman" w:cs="Times New Roman"/>
          <w:b/>
          <w:bCs/>
          <w:sz w:val="24"/>
          <w:szCs w:val="24"/>
          <w:lang w:val="en-IN"/>
        </w:rPr>
        <w:t>Objectives of the Project</w:t>
      </w:r>
      <w:r w:rsidRPr="006D5450">
        <w:rPr>
          <w:rFonts w:ascii="Times New Roman" w:hAnsi="Times New Roman" w:cs="Times New Roman"/>
          <w:b/>
          <w:bCs/>
          <w:sz w:val="24"/>
          <w:szCs w:val="24"/>
        </w:rPr>
        <w:t>:</w:t>
      </w:r>
    </w:p>
    <w:p w14:paraId="523836C9" w14:textId="77777777" w:rsidR="00092BBD" w:rsidRPr="00092BBD" w:rsidRDefault="00092BBD" w:rsidP="00092BBD">
      <w:pPr>
        <w:numPr>
          <w:ilvl w:val="0"/>
          <w:numId w:val="3"/>
        </w:numPr>
        <w:spacing w:line="360" w:lineRule="auto"/>
        <w:rPr>
          <w:rFonts w:ascii="Times New Roman" w:hAnsi="Times New Roman" w:cs="Times New Roman"/>
          <w:color w:val="000000" w:themeColor="text1"/>
          <w:sz w:val="24"/>
          <w:szCs w:val="24"/>
          <w:lang w:val="en-IN"/>
        </w:rPr>
      </w:pPr>
      <w:r w:rsidRPr="00092BBD">
        <w:rPr>
          <w:rFonts w:ascii="Times New Roman" w:hAnsi="Times New Roman" w:cs="Times New Roman"/>
          <w:color w:val="000000" w:themeColor="text1"/>
          <w:sz w:val="24"/>
          <w:szCs w:val="24"/>
          <w:lang w:val="en-IN"/>
        </w:rPr>
        <w:t xml:space="preserve">To efficiently charge the battery using solar energy through a bi-directional SEPIC converter. </w:t>
      </w:r>
    </w:p>
    <w:p w14:paraId="519A8BD8" w14:textId="77777777" w:rsidR="00092BBD" w:rsidRPr="00092BBD" w:rsidRDefault="00092BBD" w:rsidP="00092BBD">
      <w:pPr>
        <w:numPr>
          <w:ilvl w:val="0"/>
          <w:numId w:val="3"/>
        </w:numPr>
        <w:spacing w:line="360" w:lineRule="auto"/>
        <w:rPr>
          <w:rFonts w:ascii="Times New Roman" w:hAnsi="Times New Roman" w:cs="Times New Roman"/>
          <w:color w:val="000000" w:themeColor="text1"/>
          <w:sz w:val="24"/>
          <w:szCs w:val="24"/>
          <w:lang w:val="en-IN"/>
        </w:rPr>
      </w:pPr>
      <w:r w:rsidRPr="00092BBD">
        <w:rPr>
          <w:rFonts w:ascii="Times New Roman" w:hAnsi="Times New Roman" w:cs="Times New Roman"/>
          <w:color w:val="000000" w:themeColor="text1"/>
          <w:sz w:val="24"/>
          <w:szCs w:val="24"/>
          <w:lang w:val="en-IN"/>
        </w:rPr>
        <w:t xml:space="preserve">To provide stable output voltage by performing both step-up and step-down voltage conversion. </w:t>
      </w:r>
    </w:p>
    <w:p w14:paraId="30F3BA9B" w14:textId="77777777" w:rsidR="00092BBD" w:rsidRPr="00092BBD" w:rsidRDefault="00092BBD" w:rsidP="00092BBD">
      <w:pPr>
        <w:numPr>
          <w:ilvl w:val="0"/>
          <w:numId w:val="3"/>
        </w:numPr>
        <w:spacing w:line="360" w:lineRule="auto"/>
        <w:rPr>
          <w:rFonts w:ascii="Times New Roman" w:hAnsi="Times New Roman" w:cs="Times New Roman"/>
          <w:color w:val="000000" w:themeColor="text1"/>
          <w:sz w:val="24"/>
          <w:szCs w:val="24"/>
          <w:lang w:val="en-IN"/>
        </w:rPr>
      </w:pPr>
      <w:r w:rsidRPr="00092BBD">
        <w:rPr>
          <w:rFonts w:ascii="Times New Roman" w:hAnsi="Times New Roman" w:cs="Times New Roman"/>
          <w:color w:val="000000" w:themeColor="text1"/>
          <w:sz w:val="24"/>
          <w:szCs w:val="24"/>
          <w:lang w:val="en-IN"/>
        </w:rPr>
        <w:t xml:space="preserve">To monitor battery and output voltages continuously using voltage sensors. </w:t>
      </w:r>
    </w:p>
    <w:p w14:paraId="114A9DAF" w14:textId="77777777" w:rsidR="00092BBD" w:rsidRPr="00092BBD" w:rsidRDefault="00092BBD" w:rsidP="00092BBD">
      <w:pPr>
        <w:numPr>
          <w:ilvl w:val="0"/>
          <w:numId w:val="3"/>
        </w:numPr>
        <w:spacing w:line="360" w:lineRule="auto"/>
        <w:rPr>
          <w:rFonts w:ascii="Times New Roman" w:hAnsi="Times New Roman" w:cs="Times New Roman"/>
          <w:color w:val="000000" w:themeColor="text1"/>
          <w:sz w:val="24"/>
          <w:szCs w:val="24"/>
          <w:lang w:val="en-IN"/>
        </w:rPr>
      </w:pPr>
      <w:r w:rsidRPr="00092BBD">
        <w:rPr>
          <w:rFonts w:ascii="Times New Roman" w:hAnsi="Times New Roman" w:cs="Times New Roman"/>
          <w:color w:val="000000" w:themeColor="text1"/>
          <w:sz w:val="24"/>
          <w:szCs w:val="24"/>
          <w:lang w:val="en-IN"/>
        </w:rPr>
        <w:lastRenderedPageBreak/>
        <w:t xml:space="preserve">To control the charging and discharging process using a PIC microcontroller with PWM signals. </w:t>
      </w:r>
    </w:p>
    <w:p w14:paraId="76900016" w14:textId="77777777" w:rsidR="00092BBD" w:rsidRPr="00092BBD" w:rsidRDefault="00092BBD" w:rsidP="00092BBD">
      <w:pPr>
        <w:numPr>
          <w:ilvl w:val="0"/>
          <w:numId w:val="3"/>
        </w:numPr>
        <w:spacing w:line="360" w:lineRule="auto"/>
        <w:rPr>
          <w:rFonts w:ascii="Times New Roman" w:hAnsi="Times New Roman" w:cs="Times New Roman"/>
          <w:color w:val="000000" w:themeColor="text1"/>
          <w:sz w:val="24"/>
          <w:szCs w:val="24"/>
          <w:lang w:val="en-IN"/>
        </w:rPr>
      </w:pPr>
      <w:r w:rsidRPr="00092BBD">
        <w:rPr>
          <w:rFonts w:ascii="Times New Roman" w:hAnsi="Times New Roman" w:cs="Times New Roman"/>
          <w:color w:val="000000" w:themeColor="text1"/>
          <w:sz w:val="24"/>
          <w:szCs w:val="24"/>
          <w:lang w:val="en-IN"/>
        </w:rPr>
        <w:t xml:space="preserve">To display real-time system parameters on an LCD for easy monitoring and operation. </w:t>
      </w:r>
    </w:p>
    <w:p w14:paraId="49ECEF2B" w14:textId="77777777" w:rsidR="00092BBD" w:rsidRDefault="00092BBD" w:rsidP="000628A8">
      <w:pPr>
        <w:spacing w:line="360" w:lineRule="auto"/>
        <w:rPr>
          <w:rFonts w:ascii="Times New Roman" w:hAnsi="Times New Roman" w:cs="Times New Roman"/>
          <w:b/>
          <w:color w:val="000000" w:themeColor="text1"/>
          <w:sz w:val="24"/>
          <w:szCs w:val="24"/>
        </w:rPr>
      </w:pPr>
    </w:p>
    <w:p w14:paraId="2A2901A6" w14:textId="60341A97" w:rsidR="000628A8" w:rsidRDefault="000628A8" w:rsidP="000628A8">
      <w:pPr>
        <w:spacing w:line="360" w:lineRule="auto"/>
        <w:rPr>
          <w:rFonts w:ascii="Times New Roman" w:hAnsi="Times New Roman" w:cs="Times New Roman"/>
          <w:b/>
          <w:color w:val="000000" w:themeColor="text1"/>
          <w:sz w:val="24"/>
          <w:szCs w:val="24"/>
        </w:rPr>
      </w:pPr>
      <w:r w:rsidRPr="000628A8">
        <w:rPr>
          <w:rFonts w:ascii="Times New Roman" w:hAnsi="Times New Roman" w:cs="Times New Roman"/>
          <w:b/>
          <w:color w:val="000000" w:themeColor="text1"/>
          <w:sz w:val="24"/>
          <w:szCs w:val="24"/>
        </w:rPr>
        <w:t xml:space="preserve">Major components </w:t>
      </w:r>
      <w:r w:rsidR="004645AD" w:rsidRPr="000628A8">
        <w:rPr>
          <w:rFonts w:ascii="Times New Roman" w:hAnsi="Times New Roman" w:cs="Times New Roman"/>
          <w:b/>
          <w:color w:val="000000" w:themeColor="text1"/>
          <w:sz w:val="24"/>
          <w:szCs w:val="24"/>
        </w:rPr>
        <w:t>presenting</w:t>
      </w:r>
      <w:r w:rsidRPr="000628A8">
        <w:rPr>
          <w:rFonts w:ascii="Times New Roman" w:hAnsi="Times New Roman" w:cs="Times New Roman"/>
          <w:b/>
          <w:color w:val="000000" w:themeColor="text1"/>
          <w:sz w:val="24"/>
          <w:szCs w:val="24"/>
        </w:rPr>
        <w:t xml:space="preserve"> this system:</w:t>
      </w:r>
    </w:p>
    <w:p w14:paraId="75F395E6" w14:textId="77777777" w:rsidR="00C672FB" w:rsidRDefault="00C672FB" w:rsidP="00044CC4">
      <w:pPr>
        <w:pStyle w:val="ListParagraph"/>
        <w:numPr>
          <w:ilvl w:val="0"/>
          <w:numId w:val="1"/>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Solar panel.</w:t>
      </w:r>
    </w:p>
    <w:p w14:paraId="07EC392B" w14:textId="77777777" w:rsidR="00C672FB" w:rsidRDefault="00C672FB" w:rsidP="00044CC4">
      <w:pPr>
        <w:pStyle w:val="ListParagraph"/>
        <w:numPr>
          <w:ilvl w:val="0"/>
          <w:numId w:val="1"/>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Charging circuit.</w:t>
      </w:r>
    </w:p>
    <w:p w14:paraId="023111AE" w14:textId="1A4B6182" w:rsidR="000628A8" w:rsidRPr="00044CC4" w:rsidRDefault="00C672FB" w:rsidP="00044CC4">
      <w:pPr>
        <w:pStyle w:val="ListParagraph"/>
        <w:numPr>
          <w:ilvl w:val="0"/>
          <w:numId w:val="1"/>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Rechargeable </w:t>
      </w:r>
      <w:r w:rsidR="00B32D55" w:rsidRPr="00044CC4">
        <w:rPr>
          <w:rFonts w:ascii="Times New Roman" w:hAnsi="Times New Roman" w:cs="Times New Roman"/>
          <w:color w:val="000000" w:themeColor="text1"/>
          <w:sz w:val="24"/>
          <w:szCs w:val="24"/>
        </w:rPr>
        <w:t>Battery</w:t>
      </w:r>
    </w:p>
    <w:p w14:paraId="2F7FE18E" w14:textId="7D7DC4A7" w:rsidR="00B32D55" w:rsidRPr="00044CC4" w:rsidRDefault="00C672FB" w:rsidP="00044CC4">
      <w:pPr>
        <w:pStyle w:val="ListParagraph"/>
        <w:numPr>
          <w:ilvl w:val="0"/>
          <w:numId w:val="1"/>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PIC </w:t>
      </w:r>
      <w:r w:rsidR="00B32D55" w:rsidRPr="00044CC4">
        <w:rPr>
          <w:rFonts w:ascii="Times New Roman" w:hAnsi="Times New Roman" w:cs="Times New Roman"/>
          <w:color w:val="000000" w:themeColor="text1"/>
          <w:sz w:val="24"/>
          <w:szCs w:val="24"/>
        </w:rPr>
        <w:t>Micro controller</w:t>
      </w:r>
    </w:p>
    <w:p w14:paraId="57FCD7E8" w14:textId="0EEE6529" w:rsidR="00B32D55" w:rsidRDefault="00CD04E0" w:rsidP="00044CC4">
      <w:pPr>
        <w:pStyle w:val="ListParagraph"/>
        <w:numPr>
          <w:ilvl w:val="0"/>
          <w:numId w:val="1"/>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SEPIC </w:t>
      </w:r>
      <w:r w:rsidR="00C672FB">
        <w:rPr>
          <w:rFonts w:ascii="Times New Roman" w:hAnsi="Times New Roman" w:cs="Times New Roman"/>
          <w:color w:val="000000" w:themeColor="text1"/>
          <w:sz w:val="24"/>
          <w:szCs w:val="24"/>
        </w:rPr>
        <w:t>converter.</w:t>
      </w:r>
    </w:p>
    <w:p w14:paraId="5337825F" w14:textId="429CAE41" w:rsidR="00C672FB" w:rsidRPr="00044CC4" w:rsidRDefault="00C672FB" w:rsidP="00044CC4">
      <w:pPr>
        <w:pStyle w:val="ListParagraph"/>
        <w:numPr>
          <w:ilvl w:val="0"/>
          <w:numId w:val="1"/>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Voltage sensors.</w:t>
      </w:r>
    </w:p>
    <w:p w14:paraId="19F3CF87" w14:textId="7B41FFCF" w:rsidR="00CD04E0" w:rsidRDefault="00044CC4" w:rsidP="00CD04E0">
      <w:pPr>
        <w:pStyle w:val="ListParagraph"/>
        <w:numPr>
          <w:ilvl w:val="0"/>
          <w:numId w:val="1"/>
        </w:numPr>
        <w:spacing w:line="360" w:lineRule="auto"/>
        <w:jc w:val="both"/>
        <w:rPr>
          <w:rFonts w:ascii="Times New Roman" w:hAnsi="Times New Roman" w:cs="Times New Roman"/>
          <w:color w:val="000000" w:themeColor="text1"/>
          <w:sz w:val="24"/>
          <w:szCs w:val="24"/>
        </w:rPr>
      </w:pPr>
      <w:r w:rsidRPr="00044CC4">
        <w:rPr>
          <w:rFonts w:ascii="Times New Roman" w:hAnsi="Times New Roman" w:cs="Times New Roman"/>
          <w:color w:val="000000" w:themeColor="text1"/>
          <w:sz w:val="24"/>
          <w:szCs w:val="24"/>
        </w:rPr>
        <w:t>LCD</w:t>
      </w:r>
      <w:r w:rsidR="00C672FB">
        <w:rPr>
          <w:rFonts w:ascii="Times New Roman" w:hAnsi="Times New Roman" w:cs="Times New Roman"/>
          <w:color w:val="000000" w:themeColor="text1"/>
          <w:sz w:val="24"/>
          <w:szCs w:val="24"/>
        </w:rPr>
        <w:t xml:space="preserve"> display.</w:t>
      </w:r>
    </w:p>
    <w:p w14:paraId="4495E19C" w14:textId="422B256A" w:rsidR="00C672FB" w:rsidRDefault="00C672FB" w:rsidP="00CD04E0">
      <w:pPr>
        <w:pStyle w:val="ListParagraph"/>
        <w:numPr>
          <w:ilvl w:val="0"/>
          <w:numId w:val="1"/>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Crystal oscillator.</w:t>
      </w:r>
    </w:p>
    <w:p w14:paraId="2421A44C" w14:textId="1B4CE64A" w:rsidR="00C672FB" w:rsidRDefault="00C672FB" w:rsidP="00CD04E0">
      <w:pPr>
        <w:pStyle w:val="ListParagraph"/>
        <w:numPr>
          <w:ilvl w:val="0"/>
          <w:numId w:val="1"/>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Reset Button.</w:t>
      </w:r>
    </w:p>
    <w:p w14:paraId="49DB33BD" w14:textId="7E290890" w:rsidR="00C672FB" w:rsidRDefault="00C672FB" w:rsidP="00CD04E0">
      <w:pPr>
        <w:pStyle w:val="ListParagraph"/>
        <w:numPr>
          <w:ilvl w:val="0"/>
          <w:numId w:val="1"/>
        </w:num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LED indicator.</w:t>
      </w:r>
    </w:p>
    <w:p w14:paraId="5F5EF831" w14:textId="77777777" w:rsidR="00897036" w:rsidRDefault="00897036" w:rsidP="00897036">
      <w:pPr>
        <w:pStyle w:val="ListParagraph"/>
        <w:spacing w:line="360" w:lineRule="auto"/>
        <w:jc w:val="both"/>
        <w:rPr>
          <w:rFonts w:ascii="Times New Roman" w:hAnsi="Times New Roman" w:cs="Times New Roman"/>
          <w:color w:val="000000" w:themeColor="text1"/>
          <w:sz w:val="24"/>
          <w:szCs w:val="24"/>
        </w:rPr>
      </w:pPr>
    </w:p>
    <w:p w14:paraId="0B18CB2F" w14:textId="77777777" w:rsidR="002C6461" w:rsidRPr="00E430CE" w:rsidRDefault="002C6461" w:rsidP="002C6461">
      <w:pPr>
        <w:pStyle w:val="ListParagraph"/>
        <w:tabs>
          <w:tab w:val="left" w:pos="8730"/>
        </w:tabs>
        <w:spacing w:line="360" w:lineRule="auto"/>
        <w:ind w:left="-270" w:right="720"/>
        <w:jc w:val="both"/>
        <w:rPr>
          <w:rFonts w:ascii="Times New Roman" w:hAnsi="Times New Roman"/>
          <w:b/>
          <w:sz w:val="24"/>
          <w:szCs w:val="24"/>
        </w:rPr>
      </w:pPr>
      <w:r w:rsidRPr="00E430CE">
        <w:rPr>
          <w:rFonts w:ascii="Times New Roman" w:hAnsi="Times New Roman"/>
          <w:b/>
          <w:bCs/>
          <w:sz w:val="24"/>
          <w:szCs w:val="24"/>
        </w:rPr>
        <w:t>Software’s used:</w:t>
      </w:r>
      <w:r w:rsidRPr="00E430CE">
        <w:rPr>
          <w:rFonts w:ascii="Times New Roman" w:hAnsi="Times New Roman"/>
          <w:b/>
          <w:sz w:val="24"/>
          <w:szCs w:val="24"/>
        </w:rPr>
        <w:t xml:space="preserve"> </w:t>
      </w:r>
    </w:p>
    <w:p w14:paraId="51378EB5" w14:textId="77777777" w:rsidR="002C6461" w:rsidRPr="0019534A" w:rsidRDefault="002C6461" w:rsidP="002C6461">
      <w:pPr>
        <w:pStyle w:val="ListParagraph"/>
        <w:numPr>
          <w:ilvl w:val="0"/>
          <w:numId w:val="2"/>
        </w:numPr>
        <w:tabs>
          <w:tab w:val="left" w:pos="8730"/>
        </w:tabs>
        <w:spacing w:line="360" w:lineRule="auto"/>
        <w:ind w:right="720"/>
        <w:jc w:val="both"/>
        <w:rPr>
          <w:rFonts w:ascii="Times New Roman" w:hAnsi="Times New Roman"/>
          <w:sz w:val="24"/>
          <w:szCs w:val="24"/>
        </w:rPr>
      </w:pPr>
      <w:r w:rsidRPr="0019534A">
        <w:rPr>
          <w:rFonts w:ascii="Times New Roman" w:hAnsi="Times New Roman"/>
          <w:sz w:val="24"/>
          <w:szCs w:val="24"/>
        </w:rPr>
        <w:t>PIC-C compiler for Embedded C programming.</w:t>
      </w:r>
    </w:p>
    <w:p w14:paraId="5B6A9E47" w14:textId="77777777" w:rsidR="002C6461" w:rsidRPr="0019534A" w:rsidRDefault="002C6461" w:rsidP="002C6461">
      <w:pPr>
        <w:pStyle w:val="ListParagraph"/>
        <w:numPr>
          <w:ilvl w:val="0"/>
          <w:numId w:val="2"/>
        </w:numPr>
        <w:tabs>
          <w:tab w:val="left" w:pos="8730"/>
        </w:tabs>
        <w:spacing w:line="360" w:lineRule="auto"/>
        <w:ind w:right="720"/>
        <w:jc w:val="both"/>
        <w:rPr>
          <w:rFonts w:ascii="Times New Roman" w:hAnsi="Times New Roman"/>
          <w:sz w:val="24"/>
          <w:szCs w:val="24"/>
        </w:rPr>
      </w:pPr>
      <w:r w:rsidRPr="0019534A">
        <w:rPr>
          <w:rFonts w:ascii="Times New Roman" w:hAnsi="Times New Roman"/>
          <w:sz w:val="24"/>
          <w:szCs w:val="24"/>
        </w:rPr>
        <w:t>PIC kit 2 programmer for dumping code into Micro controller.</w:t>
      </w:r>
    </w:p>
    <w:p w14:paraId="2446F28B" w14:textId="77777777" w:rsidR="002C6461" w:rsidRPr="0019534A" w:rsidRDefault="002C6461" w:rsidP="002C6461">
      <w:pPr>
        <w:pStyle w:val="ListParagraph"/>
        <w:numPr>
          <w:ilvl w:val="0"/>
          <w:numId w:val="2"/>
        </w:numPr>
        <w:tabs>
          <w:tab w:val="left" w:pos="8730"/>
        </w:tabs>
        <w:spacing w:line="360" w:lineRule="auto"/>
        <w:ind w:right="720"/>
        <w:jc w:val="both"/>
        <w:rPr>
          <w:rFonts w:ascii="Times New Roman" w:hAnsi="Times New Roman"/>
          <w:sz w:val="24"/>
          <w:szCs w:val="24"/>
        </w:rPr>
      </w:pPr>
      <w:r w:rsidRPr="0019534A">
        <w:rPr>
          <w:rFonts w:ascii="Times New Roman" w:hAnsi="Times New Roman"/>
          <w:sz w:val="24"/>
          <w:szCs w:val="24"/>
        </w:rPr>
        <w:t xml:space="preserve"> Express SCH for Circuit design.</w:t>
      </w:r>
    </w:p>
    <w:p w14:paraId="33C33453" w14:textId="77777777" w:rsidR="005D490A" w:rsidRDefault="005D490A" w:rsidP="00CD04E0">
      <w:pPr>
        <w:spacing w:line="360" w:lineRule="auto"/>
        <w:jc w:val="both"/>
        <w:rPr>
          <w:rFonts w:ascii="Times New Roman" w:hAnsi="Times New Roman" w:cs="Times New Roman"/>
          <w:b/>
          <w:color w:val="000000" w:themeColor="text1"/>
          <w:sz w:val="24"/>
          <w:szCs w:val="24"/>
        </w:rPr>
      </w:pPr>
    </w:p>
    <w:p w14:paraId="3F56982C" w14:textId="77777777" w:rsidR="005D490A" w:rsidRDefault="005D490A" w:rsidP="00CD04E0">
      <w:pPr>
        <w:spacing w:line="360" w:lineRule="auto"/>
        <w:jc w:val="both"/>
        <w:rPr>
          <w:rFonts w:ascii="Times New Roman" w:hAnsi="Times New Roman" w:cs="Times New Roman"/>
          <w:b/>
          <w:color w:val="000000" w:themeColor="text1"/>
          <w:sz w:val="24"/>
          <w:szCs w:val="24"/>
        </w:rPr>
      </w:pPr>
    </w:p>
    <w:p w14:paraId="66BEC3BC" w14:textId="77777777" w:rsidR="005D490A" w:rsidRDefault="005D490A" w:rsidP="00CD04E0">
      <w:pPr>
        <w:spacing w:line="360" w:lineRule="auto"/>
        <w:jc w:val="both"/>
        <w:rPr>
          <w:rFonts w:ascii="Times New Roman" w:hAnsi="Times New Roman" w:cs="Times New Roman"/>
          <w:b/>
          <w:color w:val="000000" w:themeColor="text1"/>
          <w:sz w:val="24"/>
          <w:szCs w:val="24"/>
        </w:rPr>
      </w:pPr>
    </w:p>
    <w:p w14:paraId="10CEC00B" w14:textId="77777777" w:rsidR="005D490A" w:rsidRDefault="005D490A" w:rsidP="00CD04E0">
      <w:pPr>
        <w:spacing w:line="360" w:lineRule="auto"/>
        <w:jc w:val="both"/>
        <w:rPr>
          <w:rFonts w:ascii="Times New Roman" w:hAnsi="Times New Roman" w:cs="Times New Roman"/>
          <w:b/>
          <w:color w:val="000000" w:themeColor="text1"/>
          <w:sz w:val="24"/>
          <w:szCs w:val="24"/>
        </w:rPr>
      </w:pPr>
    </w:p>
    <w:p w14:paraId="396D2544" w14:textId="3F67EBD2" w:rsidR="00CD04E0" w:rsidRDefault="00CD04E0" w:rsidP="00CD04E0">
      <w:pPr>
        <w:spacing w:line="360" w:lineRule="auto"/>
        <w:jc w:val="both"/>
        <w:rPr>
          <w:rFonts w:ascii="Times New Roman" w:hAnsi="Times New Roman" w:cs="Times New Roman"/>
          <w:b/>
          <w:color w:val="000000" w:themeColor="text1"/>
          <w:sz w:val="24"/>
          <w:szCs w:val="24"/>
        </w:rPr>
      </w:pPr>
      <w:r w:rsidRPr="00CD04E0">
        <w:rPr>
          <w:rFonts w:ascii="Times New Roman" w:hAnsi="Times New Roman" w:cs="Times New Roman"/>
          <w:b/>
          <w:color w:val="000000" w:themeColor="text1"/>
          <w:sz w:val="24"/>
          <w:szCs w:val="24"/>
        </w:rPr>
        <w:lastRenderedPageBreak/>
        <w:t>Block Diagram:</w:t>
      </w:r>
    </w:p>
    <w:p w14:paraId="2B3B7686" w14:textId="77777777" w:rsidR="00CD04E0" w:rsidRDefault="00CD04E0" w:rsidP="00CD04E0">
      <w:pPr>
        <w:spacing w:line="360" w:lineRule="auto"/>
        <w:jc w:val="both"/>
        <w:rPr>
          <w:rFonts w:ascii="Times New Roman" w:hAnsi="Times New Roman" w:cs="Times New Roman"/>
          <w:b/>
          <w:color w:val="000000" w:themeColor="text1"/>
          <w:sz w:val="24"/>
          <w:szCs w:val="24"/>
        </w:rPr>
      </w:pPr>
    </w:p>
    <w:p w14:paraId="233EBDD6" w14:textId="59644897" w:rsidR="00F20CF3" w:rsidRDefault="00F20CF3" w:rsidP="00CD04E0">
      <w:pPr>
        <w:spacing w:line="360" w:lineRule="auto"/>
        <w:jc w:val="both"/>
        <w:rPr>
          <w:rFonts w:ascii="Times New Roman" w:hAnsi="Times New Roman" w:cs="Times New Roman"/>
          <w:b/>
          <w:color w:val="000000" w:themeColor="text1"/>
          <w:sz w:val="24"/>
          <w:szCs w:val="24"/>
        </w:rPr>
      </w:pPr>
    </w:p>
    <w:p w14:paraId="39057556" w14:textId="33C3F972" w:rsidR="000C4B04" w:rsidRPr="00CD04E0" w:rsidRDefault="00FC4A00" w:rsidP="00CD04E0">
      <w:pPr>
        <w:spacing w:line="360" w:lineRule="auto"/>
        <w:jc w:val="both"/>
        <w:rPr>
          <w:rFonts w:ascii="Times New Roman" w:hAnsi="Times New Roman" w:cs="Times New Roman"/>
          <w:b/>
          <w:color w:val="000000" w:themeColor="text1"/>
          <w:sz w:val="24"/>
          <w:szCs w:val="24"/>
        </w:rPr>
      </w:pPr>
      <w:r>
        <w:rPr>
          <w:noProof/>
        </w:rPr>
        <w:drawing>
          <wp:inline distT="0" distB="0" distL="0" distR="0" wp14:anchorId="0C6A8A3D" wp14:editId="4FC8B2F3">
            <wp:extent cx="6467475" cy="5295900"/>
            <wp:effectExtent l="0" t="0" r="0" b="0"/>
            <wp:docPr id="699046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67475" cy="5295900"/>
                    </a:xfrm>
                    <a:prstGeom prst="rect">
                      <a:avLst/>
                    </a:prstGeom>
                    <a:noFill/>
                    <a:ln>
                      <a:noFill/>
                    </a:ln>
                  </pic:spPr>
                </pic:pic>
              </a:graphicData>
            </a:graphic>
          </wp:inline>
        </w:drawing>
      </w:r>
    </w:p>
    <w:sectPr w:rsidR="000C4B04" w:rsidRPr="00CD04E0" w:rsidSect="005E497B">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4A58D" w14:textId="77777777" w:rsidR="002E1D9E" w:rsidRDefault="002E1D9E" w:rsidP="00652076">
      <w:pPr>
        <w:spacing w:after="0" w:line="240" w:lineRule="auto"/>
      </w:pPr>
      <w:r>
        <w:separator/>
      </w:r>
    </w:p>
  </w:endnote>
  <w:endnote w:type="continuationSeparator" w:id="0">
    <w:p w14:paraId="7633D083" w14:textId="77777777" w:rsidR="002E1D9E" w:rsidRDefault="002E1D9E" w:rsidP="006520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3188C" w14:textId="77777777" w:rsidR="00652076" w:rsidRDefault="006520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D82E2" w14:textId="77777777" w:rsidR="00652076" w:rsidRDefault="00652076" w:rsidP="00652076">
    <w:pPr>
      <w:pStyle w:val="Footer"/>
      <w:jc w:val="center"/>
    </w:pPr>
  </w:p>
  <w:p w14:paraId="7682E427" w14:textId="77777777" w:rsidR="00652076" w:rsidRPr="00F85F69" w:rsidRDefault="00652076" w:rsidP="00652076">
    <w:pPr>
      <w:pStyle w:val="Footer"/>
      <w:spacing w:after="100"/>
      <w:rPr>
        <w:iCs/>
      </w:rPr>
    </w:pPr>
    <w:r w:rsidRPr="00F85F69">
      <w:rPr>
        <w:iCs/>
      </w:rPr>
      <w:t>www.hvs</w:t>
    </w:r>
    <w:r>
      <w:rPr>
        <w:iCs/>
      </w:rPr>
      <w:t>technologies</w:t>
    </w:r>
    <w:r w:rsidRPr="00F85F69">
      <w:rPr>
        <w:iCs/>
      </w:rPr>
      <w:t>.in                                                                            Ph: +91 9603140482</w:t>
    </w:r>
  </w:p>
  <w:p w14:paraId="16779405" w14:textId="77777777" w:rsidR="00652076" w:rsidRPr="00AE00DD" w:rsidRDefault="00652076" w:rsidP="00652076">
    <w:pPr>
      <w:jc w:val="center"/>
      <w:rPr>
        <w:iCs/>
        <w:sz w:val="18"/>
        <w:szCs w:val="18"/>
      </w:rPr>
    </w:pPr>
    <w:r w:rsidRPr="00F85F69">
      <w:rPr>
        <w:b/>
        <w:bCs/>
        <w:iCs/>
      </w:rPr>
      <w:t>Ameerpet</w:t>
    </w:r>
    <w:r w:rsidRPr="00F85F69">
      <w:rPr>
        <w:b/>
        <w:bCs/>
        <w:iCs/>
        <w:sz w:val="18"/>
        <w:szCs w:val="18"/>
      </w:rPr>
      <w:t xml:space="preserve">:     </w:t>
    </w:r>
    <w:r w:rsidRPr="00F85F69">
      <w:rPr>
        <w:iCs/>
        <w:sz w:val="18"/>
        <w:szCs w:val="18"/>
      </w:rPr>
      <w:t xml:space="preserve"> #A-7, 2</w:t>
    </w:r>
    <w:r w:rsidRPr="00F85F69">
      <w:rPr>
        <w:iCs/>
        <w:sz w:val="18"/>
        <w:szCs w:val="18"/>
        <w:vertAlign w:val="superscript"/>
      </w:rPr>
      <w:t>nd</w:t>
    </w:r>
    <w:r w:rsidRPr="00F85F69">
      <w:rPr>
        <w:iCs/>
        <w:sz w:val="18"/>
        <w:szCs w:val="18"/>
      </w:rPr>
      <w:t xml:space="preserve"> </w:t>
    </w:r>
    <w:proofErr w:type="spellStart"/>
    <w:proofErr w:type="gramStart"/>
    <w:r w:rsidRPr="00F85F69">
      <w:rPr>
        <w:iCs/>
        <w:sz w:val="18"/>
        <w:szCs w:val="18"/>
      </w:rPr>
      <w:t>floor,Eureka</w:t>
    </w:r>
    <w:proofErr w:type="spellEnd"/>
    <w:proofErr w:type="gramEnd"/>
    <w:r w:rsidRPr="00F85F69">
      <w:rPr>
        <w:iCs/>
        <w:sz w:val="18"/>
        <w:szCs w:val="18"/>
      </w:rPr>
      <w:t xml:space="preserve"> court, Above KS bakers, Ameerpet, H</w:t>
    </w:r>
    <w:r>
      <w:rPr>
        <w:iCs/>
        <w:sz w:val="18"/>
        <w:szCs w:val="18"/>
      </w:rPr>
      <w:t>yderabad – 73.</w:t>
    </w:r>
  </w:p>
  <w:p w14:paraId="0476545E" w14:textId="77777777" w:rsidR="00652076" w:rsidRPr="00B55103" w:rsidRDefault="00652076" w:rsidP="00652076">
    <w:pPr>
      <w:pStyle w:val="Footer"/>
    </w:pPr>
    <w:proofErr w:type="spellStart"/>
    <w:proofErr w:type="gramStart"/>
    <w:r>
      <w:rPr>
        <w:b/>
        <w:bCs/>
        <w:iCs/>
      </w:rPr>
      <w:t>Dilsukhnagar</w:t>
    </w:r>
    <w:proofErr w:type="spellEnd"/>
    <w:r w:rsidRPr="00F85F69">
      <w:rPr>
        <w:b/>
        <w:bCs/>
        <w:iCs/>
      </w:rPr>
      <w:t>:</w:t>
    </w:r>
    <w:r w:rsidRPr="00F85F69">
      <w:rPr>
        <w:iCs/>
        <w:sz w:val="18"/>
        <w:szCs w:val="18"/>
      </w:rPr>
      <w:t>#</w:t>
    </w:r>
    <w:proofErr w:type="gramEnd"/>
    <w:r>
      <w:rPr>
        <w:iCs/>
        <w:sz w:val="18"/>
        <w:szCs w:val="18"/>
      </w:rPr>
      <w:t>F-8</w:t>
    </w:r>
    <w:r w:rsidRPr="00F85F69">
      <w:rPr>
        <w:iCs/>
        <w:sz w:val="18"/>
        <w:szCs w:val="18"/>
      </w:rPr>
      <w:t>,</w:t>
    </w:r>
    <w:r>
      <w:rPr>
        <w:iCs/>
        <w:sz w:val="18"/>
        <w:szCs w:val="18"/>
      </w:rPr>
      <w:t xml:space="preserve"> 1st floor, </w:t>
    </w:r>
    <w:proofErr w:type="spellStart"/>
    <w:smartTag w:uri="urn:schemas-microsoft-com:office:smarttags" w:element="PlaceName">
      <w:r>
        <w:rPr>
          <w:iCs/>
          <w:sz w:val="18"/>
          <w:szCs w:val="18"/>
        </w:rPr>
        <w:t>Sreemaan</w:t>
      </w:r>
    </w:smartTag>
    <w:smartTag w:uri="urn:schemas-microsoft-com:office:smarttags" w:element="PlaceName">
      <w:r>
        <w:rPr>
          <w:iCs/>
          <w:sz w:val="18"/>
          <w:szCs w:val="18"/>
        </w:rPr>
        <w:t>Rama</w:t>
      </w:r>
    </w:smartTag>
    <w:smartTag w:uri="urn:schemas-microsoft-com:office:smarttags" w:element="PlaceType">
      <w:r>
        <w:rPr>
          <w:iCs/>
          <w:sz w:val="18"/>
          <w:szCs w:val="18"/>
        </w:rPr>
        <w:t>Towers</w:t>
      </w:r>
    </w:smartTag>
    <w:proofErr w:type="spellEnd"/>
    <w:r>
      <w:rPr>
        <w:iCs/>
        <w:sz w:val="18"/>
        <w:szCs w:val="18"/>
      </w:rPr>
      <w:t xml:space="preserve">, </w:t>
    </w:r>
    <w:proofErr w:type="spellStart"/>
    <w:proofErr w:type="gramStart"/>
    <w:r>
      <w:rPr>
        <w:iCs/>
        <w:sz w:val="18"/>
        <w:szCs w:val="18"/>
      </w:rPr>
      <w:t>Opp:Kalanikethan</w:t>
    </w:r>
    <w:proofErr w:type="spellEnd"/>
    <w:proofErr w:type="gramEnd"/>
    <w:r>
      <w:rPr>
        <w:iCs/>
        <w:sz w:val="18"/>
        <w:szCs w:val="18"/>
      </w:rPr>
      <w:t xml:space="preserve">, </w:t>
    </w:r>
    <w:proofErr w:type="spellStart"/>
    <w:r>
      <w:rPr>
        <w:iCs/>
        <w:sz w:val="18"/>
        <w:szCs w:val="18"/>
      </w:rPr>
      <w:t>Chaitanyapuri</w:t>
    </w:r>
    <w:proofErr w:type="spellEnd"/>
    <w:r>
      <w:rPr>
        <w:iCs/>
        <w:sz w:val="18"/>
        <w:szCs w:val="18"/>
      </w:rPr>
      <w:t xml:space="preserve">, </w:t>
    </w:r>
    <w:smartTag w:uri="urn:schemas-microsoft-com:office:smarttags" w:element="City">
      <w:smartTag w:uri="urn:schemas-microsoft-com:office:smarttags" w:element="place">
        <w:r w:rsidRPr="00F85F69">
          <w:rPr>
            <w:iCs/>
            <w:sz w:val="18"/>
            <w:szCs w:val="18"/>
          </w:rPr>
          <w:t>Hyderabad</w:t>
        </w:r>
      </w:smartTag>
    </w:smartTag>
    <w:r w:rsidRPr="00F85F69">
      <w:rPr>
        <w:iCs/>
        <w:sz w:val="18"/>
        <w:szCs w:val="18"/>
      </w:rPr>
      <w:t xml:space="preserve"> - </w:t>
    </w:r>
    <w:r>
      <w:rPr>
        <w:iCs/>
        <w:sz w:val="18"/>
        <w:szCs w:val="18"/>
      </w:rPr>
      <w:t>62</w:t>
    </w:r>
    <w:r w:rsidRPr="00F85F69">
      <w:rPr>
        <w:iCs/>
        <w:sz w:val="18"/>
        <w:szCs w:val="18"/>
      </w:rPr>
      <w:t>.</w:t>
    </w:r>
  </w:p>
  <w:p w14:paraId="4A8F57BD" w14:textId="77777777" w:rsidR="00652076" w:rsidRDefault="006520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FA124" w14:textId="77777777" w:rsidR="00652076" w:rsidRDefault="006520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4386D" w14:textId="77777777" w:rsidR="002E1D9E" w:rsidRDefault="002E1D9E" w:rsidP="00652076">
      <w:pPr>
        <w:spacing w:after="0" w:line="240" w:lineRule="auto"/>
      </w:pPr>
      <w:r>
        <w:separator/>
      </w:r>
    </w:p>
  </w:footnote>
  <w:footnote w:type="continuationSeparator" w:id="0">
    <w:p w14:paraId="08679711" w14:textId="77777777" w:rsidR="002E1D9E" w:rsidRDefault="002E1D9E" w:rsidP="006520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5FC40" w14:textId="77777777" w:rsidR="00652076" w:rsidRDefault="006520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35DA7" w14:textId="77777777" w:rsidR="00652076" w:rsidRDefault="00000000" w:rsidP="00652076">
    <w:pPr>
      <w:pStyle w:val="Header"/>
      <w:jc w:val="right"/>
    </w:pPr>
    <w:r>
      <w:rPr>
        <w:noProof/>
      </w:rPr>
      <w:pict w14:anchorId="1276EF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286157" o:spid="_x0000_s1025" type="#_x0000_t75" style="position:absolute;left:0;text-align:left;margin-left:0;margin-top:0;width:432.7pt;height:432.7pt;z-index:-251658752;mso-position-horizontal:center;mso-position-horizontal-relative:margin;mso-position-vertical:center;mso-position-vertical-relative:margin" o:allowincell="f">
          <v:imagedata r:id="rId1" o:title="New Picture"/>
          <w10:wrap anchorx="margin" anchory="margin"/>
        </v:shape>
      </w:pict>
    </w:r>
    <w:r w:rsidR="00652076">
      <w:rPr>
        <w:noProof/>
      </w:rPr>
      <w:drawing>
        <wp:inline distT="0" distB="0" distL="0" distR="0" wp14:anchorId="77DF6529" wp14:editId="5038BEB8">
          <wp:extent cx="1485900" cy="790575"/>
          <wp:effectExtent l="19050" t="0" r="0" b="0"/>
          <wp:docPr id="13" name="Picture 2" descr="HVS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VS Header"/>
                  <pic:cNvPicPr>
                    <a:picLocks noChangeAspect="1" noChangeArrowheads="1"/>
                  </pic:cNvPicPr>
                </pic:nvPicPr>
                <pic:blipFill>
                  <a:blip r:embed="rId2"/>
                  <a:srcRect/>
                  <a:stretch>
                    <a:fillRect/>
                  </a:stretch>
                </pic:blipFill>
                <pic:spPr bwMode="auto">
                  <a:xfrm>
                    <a:off x="0" y="0"/>
                    <a:ext cx="1485900" cy="790575"/>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976BD" w14:textId="77777777" w:rsidR="00652076" w:rsidRDefault="006520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0229A"/>
    <w:multiLevelType w:val="hybridMultilevel"/>
    <w:tmpl w:val="27ECEC32"/>
    <w:lvl w:ilvl="0" w:tplc="FE12A516">
      <w:start w:val="1"/>
      <w:numFmt w:val="bullet"/>
      <w:lvlText w:val=""/>
      <w:lvlJc w:val="left"/>
      <w:pPr>
        <w:tabs>
          <w:tab w:val="num" w:pos="720"/>
        </w:tabs>
        <w:ind w:left="720" w:hanging="360"/>
      </w:pPr>
      <w:rPr>
        <w:rFonts w:ascii="Wingdings 3" w:hAnsi="Wingdings 3" w:hint="default"/>
      </w:rPr>
    </w:lvl>
    <w:lvl w:ilvl="1" w:tplc="D576BF94" w:tentative="1">
      <w:start w:val="1"/>
      <w:numFmt w:val="bullet"/>
      <w:lvlText w:val=""/>
      <w:lvlJc w:val="left"/>
      <w:pPr>
        <w:tabs>
          <w:tab w:val="num" w:pos="1440"/>
        </w:tabs>
        <w:ind w:left="1440" w:hanging="360"/>
      </w:pPr>
      <w:rPr>
        <w:rFonts w:ascii="Wingdings 3" w:hAnsi="Wingdings 3" w:hint="default"/>
      </w:rPr>
    </w:lvl>
    <w:lvl w:ilvl="2" w:tplc="2FFAE898" w:tentative="1">
      <w:start w:val="1"/>
      <w:numFmt w:val="bullet"/>
      <w:lvlText w:val=""/>
      <w:lvlJc w:val="left"/>
      <w:pPr>
        <w:tabs>
          <w:tab w:val="num" w:pos="2160"/>
        </w:tabs>
        <w:ind w:left="2160" w:hanging="360"/>
      </w:pPr>
      <w:rPr>
        <w:rFonts w:ascii="Wingdings 3" w:hAnsi="Wingdings 3" w:hint="default"/>
      </w:rPr>
    </w:lvl>
    <w:lvl w:ilvl="3" w:tplc="B13E42E0" w:tentative="1">
      <w:start w:val="1"/>
      <w:numFmt w:val="bullet"/>
      <w:lvlText w:val=""/>
      <w:lvlJc w:val="left"/>
      <w:pPr>
        <w:tabs>
          <w:tab w:val="num" w:pos="2880"/>
        </w:tabs>
        <w:ind w:left="2880" w:hanging="360"/>
      </w:pPr>
      <w:rPr>
        <w:rFonts w:ascii="Wingdings 3" w:hAnsi="Wingdings 3" w:hint="default"/>
      </w:rPr>
    </w:lvl>
    <w:lvl w:ilvl="4" w:tplc="140A2176" w:tentative="1">
      <w:start w:val="1"/>
      <w:numFmt w:val="bullet"/>
      <w:lvlText w:val=""/>
      <w:lvlJc w:val="left"/>
      <w:pPr>
        <w:tabs>
          <w:tab w:val="num" w:pos="3600"/>
        </w:tabs>
        <w:ind w:left="3600" w:hanging="360"/>
      </w:pPr>
      <w:rPr>
        <w:rFonts w:ascii="Wingdings 3" w:hAnsi="Wingdings 3" w:hint="default"/>
      </w:rPr>
    </w:lvl>
    <w:lvl w:ilvl="5" w:tplc="0A4C5062" w:tentative="1">
      <w:start w:val="1"/>
      <w:numFmt w:val="bullet"/>
      <w:lvlText w:val=""/>
      <w:lvlJc w:val="left"/>
      <w:pPr>
        <w:tabs>
          <w:tab w:val="num" w:pos="4320"/>
        </w:tabs>
        <w:ind w:left="4320" w:hanging="360"/>
      </w:pPr>
      <w:rPr>
        <w:rFonts w:ascii="Wingdings 3" w:hAnsi="Wingdings 3" w:hint="default"/>
      </w:rPr>
    </w:lvl>
    <w:lvl w:ilvl="6" w:tplc="1712870A" w:tentative="1">
      <w:start w:val="1"/>
      <w:numFmt w:val="bullet"/>
      <w:lvlText w:val=""/>
      <w:lvlJc w:val="left"/>
      <w:pPr>
        <w:tabs>
          <w:tab w:val="num" w:pos="5040"/>
        </w:tabs>
        <w:ind w:left="5040" w:hanging="360"/>
      </w:pPr>
      <w:rPr>
        <w:rFonts w:ascii="Wingdings 3" w:hAnsi="Wingdings 3" w:hint="default"/>
      </w:rPr>
    </w:lvl>
    <w:lvl w:ilvl="7" w:tplc="0D1E930C" w:tentative="1">
      <w:start w:val="1"/>
      <w:numFmt w:val="bullet"/>
      <w:lvlText w:val=""/>
      <w:lvlJc w:val="left"/>
      <w:pPr>
        <w:tabs>
          <w:tab w:val="num" w:pos="5760"/>
        </w:tabs>
        <w:ind w:left="5760" w:hanging="360"/>
      </w:pPr>
      <w:rPr>
        <w:rFonts w:ascii="Wingdings 3" w:hAnsi="Wingdings 3" w:hint="default"/>
      </w:rPr>
    </w:lvl>
    <w:lvl w:ilvl="8" w:tplc="BDB44F3E"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46C416A0"/>
    <w:multiLevelType w:val="hybridMultilevel"/>
    <w:tmpl w:val="4DEA74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A5676E"/>
    <w:multiLevelType w:val="multilevel"/>
    <w:tmpl w:val="6024C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86655867">
    <w:abstractNumId w:val="1"/>
  </w:num>
  <w:num w:numId="2" w16cid:durableId="630018101">
    <w:abstractNumId w:val="0"/>
  </w:num>
  <w:num w:numId="3" w16cid:durableId="6296761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F3694"/>
    <w:rsid w:val="00016625"/>
    <w:rsid w:val="00044CC4"/>
    <w:rsid w:val="000628A8"/>
    <w:rsid w:val="00092BBD"/>
    <w:rsid w:val="000C4B04"/>
    <w:rsid w:val="00157A16"/>
    <w:rsid w:val="001A6335"/>
    <w:rsid w:val="001C7B9A"/>
    <w:rsid w:val="001D3691"/>
    <w:rsid w:val="00212905"/>
    <w:rsid w:val="002140B1"/>
    <w:rsid w:val="002767E1"/>
    <w:rsid w:val="002C6461"/>
    <w:rsid w:val="002E1D9E"/>
    <w:rsid w:val="004176D8"/>
    <w:rsid w:val="004574FD"/>
    <w:rsid w:val="004645AD"/>
    <w:rsid w:val="00471CAB"/>
    <w:rsid w:val="004B0B3E"/>
    <w:rsid w:val="00504B89"/>
    <w:rsid w:val="00533E06"/>
    <w:rsid w:val="005537BF"/>
    <w:rsid w:val="00583263"/>
    <w:rsid w:val="005D490A"/>
    <w:rsid w:val="005E497B"/>
    <w:rsid w:val="005F5C41"/>
    <w:rsid w:val="00652076"/>
    <w:rsid w:val="006B455B"/>
    <w:rsid w:val="006D5450"/>
    <w:rsid w:val="006F3694"/>
    <w:rsid w:val="00701EBE"/>
    <w:rsid w:val="007247CC"/>
    <w:rsid w:val="00725C1B"/>
    <w:rsid w:val="0076277B"/>
    <w:rsid w:val="00811A50"/>
    <w:rsid w:val="00882D04"/>
    <w:rsid w:val="00897036"/>
    <w:rsid w:val="00931FF9"/>
    <w:rsid w:val="00985E7C"/>
    <w:rsid w:val="009E75D2"/>
    <w:rsid w:val="00A95B56"/>
    <w:rsid w:val="00AD0351"/>
    <w:rsid w:val="00B32D55"/>
    <w:rsid w:val="00B452A1"/>
    <w:rsid w:val="00B865B0"/>
    <w:rsid w:val="00C672FB"/>
    <w:rsid w:val="00C94223"/>
    <w:rsid w:val="00CC1CC2"/>
    <w:rsid w:val="00CD04E0"/>
    <w:rsid w:val="00CF2B81"/>
    <w:rsid w:val="00D075F0"/>
    <w:rsid w:val="00D71B06"/>
    <w:rsid w:val="00D756E3"/>
    <w:rsid w:val="00D87AB7"/>
    <w:rsid w:val="00DA4F18"/>
    <w:rsid w:val="00E16360"/>
    <w:rsid w:val="00EE05A8"/>
    <w:rsid w:val="00F20CF3"/>
    <w:rsid w:val="00F328F9"/>
    <w:rsid w:val="00FA0AD5"/>
    <w:rsid w:val="00FC4A00"/>
    <w:rsid w:val="00FD69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1C5DED7D"/>
  <w15:docId w15:val="{F9809260-3BFE-4802-9B48-5FC46004A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97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044CC4"/>
    <w:pPr>
      <w:ind w:left="720"/>
      <w:contextualSpacing/>
    </w:pPr>
  </w:style>
  <w:style w:type="paragraph" w:styleId="BalloonText">
    <w:name w:val="Balloon Text"/>
    <w:basedOn w:val="Normal"/>
    <w:link w:val="BalloonTextChar"/>
    <w:uiPriority w:val="99"/>
    <w:semiHidden/>
    <w:unhideWhenUsed/>
    <w:rsid w:val="009E75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75D2"/>
    <w:rPr>
      <w:rFonts w:ascii="Tahoma" w:hAnsi="Tahoma" w:cs="Tahoma"/>
      <w:sz w:val="16"/>
      <w:szCs w:val="16"/>
    </w:rPr>
  </w:style>
  <w:style w:type="paragraph" w:styleId="Header">
    <w:name w:val="header"/>
    <w:basedOn w:val="Normal"/>
    <w:link w:val="HeaderChar"/>
    <w:uiPriority w:val="99"/>
    <w:semiHidden/>
    <w:unhideWhenUsed/>
    <w:rsid w:val="0065207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52076"/>
  </w:style>
  <w:style w:type="paragraph" w:styleId="Footer">
    <w:name w:val="footer"/>
    <w:basedOn w:val="Normal"/>
    <w:link w:val="FooterChar"/>
    <w:unhideWhenUsed/>
    <w:rsid w:val="006520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2076"/>
  </w:style>
  <w:style w:type="character" w:styleId="Hyperlink">
    <w:name w:val="Hyperlink"/>
    <w:basedOn w:val="DefaultParagraphFont"/>
    <w:uiPriority w:val="99"/>
    <w:unhideWhenUsed/>
    <w:rsid w:val="00092BBD"/>
    <w:rPr>
      <w:color w:val="0000FF" w:themeColor="hyperlink"/>
      <w:u w:val="single"/>
    </w:rPr>
  </w:style>
  <w:style w:type="character" w:styleId="UnresolvedMention">
    <w:name w:val="Unresolved Mention"/>
    <w:basedOn w:val="DefaultParagraphFont"/>
    <w:uiPriority w:val="99"/>
    <w:semiHidden/>
    <w:unhideWhenUsed/>
    <w:rsid w:val="00092B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youtube.com/watch?v=FvkRxZBTToQ"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Pages>
  <Words>326</Words>
  <Characters>1860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HVS Technologies</dc:creator>
  <cp:keywords/>
  <dc:description/>
  <cp:lastModifiedBy>HVS Technologies</cp:lastModifiedBy>
  <cp:revision>73</cp:revision>
  <dcterms:created xsi:type="dcterms:W3CDTF">2018-04-04T13:40:00Z</dcterms:created>
  <dcterms:modified xsi:type="dcterms:W3CDTF">2026-07-03T13:23:00Z</dcterms:modified>
</cp:coreProperties>
</file>