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54914" w14:textId="77777777" w:rsidR="006E6769" w:rsidRPr="006E6769" w:rsidRDefault="006E6769" w:rsidP="006E6769">
      <w:pPr>
        <w:pStyle w:val="Header"/>
        <w:spacing w:line="360" w:lineRule="auto"/>
        <w:jc w:val="center"/>
        <w:rPr>
          <w:rFonts w:ascii="Times New Roman" w:hAnsi="Times New Roman"/>
          <w:b/>
          <w:bCs/>
          <w:sz w:val="24"/>
          <w:szCs w:val="24"/>
          <w:lang w:val="en-IN"/>
        </w:rPr>
      </w:pPr>
      <w:r w:rsidRPr="006E6769">
        <w:rPr>
          <w:rFonts w:ascii="Times New Roman" w:hAnsi="Times New Roman"/>
          <w:b/>
          <w:bCs/>
          <w:sz w:val="24"/>
          <w:szCs w:val="24"/>
          <w:lang w:val="en-IN"/>
        </w:rPr>
        <w:t>A Novel Single Phase Five-Level Transformer-less Photovoltaic Inverter</w:t>
      </w:r>
    </w:p>
    <w:p w14:paraId="45B3BEC1" w14:textId="4B013BF4" w:rsidR="00083A75" w:rsidRDefault="006E6769" w:rsidP="00083A75">
      <w:pPr>
        <w:pStyle w:val="Header"/>
        <w:spacing w:line="360" w:lineRule="auto"/>
        <w:jc w:val="center"/>
        <w:rPr>
          <w:rFonts w:ascii="Times New Roman" w:hAnsi="Times New Roman"/>
          <w:b/>
          <w:sz w:val="24"/>
          <w:szCs w:val="24"/>
        </w:rPr>
      </w:pPr>
      <w:hyperlink r:id="rId5" w:history="1">
        <w:r w:rsidRPr="00E25025">
          <w:rPr>
            <w:rStyle w:val="Hyperlink"/>
            <w:rFonts w:ascii="Times New Roman" w:hAnsi="Times New Roman"/>
            <w:b/>
            <w:sz w:val="24"/>
            <w:szCs w:val="24"/>
          </w:rPr>
          <w:t>https://www.youtube.com/watch?v=mBzRZDia0iA</w:t>
        </w:r>
      </w:hyperlink>
    </w:p>
    <w:p w14:paraId="2565A54A" w14:textId="77777777" w:rsidR="006E6769" w:rsidRPr="006E6769" w:rsidRDefault="006E6769" w:rsidP="00083A75">
      <w:pPr>
        <w:pStyle w:val="Header"/>
        <w:spacing w:line="360" w:lineRule="auto"/>
        <w:jc w:val="center"/>
        <w:rPr>
          <w:rFonts w:ascii="Times New Roman" w:hAnsi="Times New Roman"/>
          <w:b/>
          <w:sz w:val="24"/>
          <w:szCs w:val="24"/>
        </w:rPr>
      </w:pPr>
    </w:p>
    <w:p w14:paraId="1BA9D4CC" w14:textId="77777777" w:rsidR="00083A75" w:rsidRPr="006E6769" w:rsidRDefault="00083A75" w:rsidP="00083A75">
      <w:pPr>
        <w:pStyle w:val="Header"/>
        <w:spacing w:line="360" w:lineRule="auto"/>
        <w:jc w:val="center"/>
        <w:rPr>
          <w:rFonts w:ascii="Times New Roman" w:hAnsi="Times New Roman"/>
          <w:b/>
          <w:sz w:val="24"/>
          <w:szCs w:val="24"/>
        </w:rPr>
      </w:pPr>
    </w:p>
    <w:p w14:paraId="5D55520D" w14:textId="77777777" w:rsidR="00083A75" w:rsidRDefault="00083A75" w:rsidP="00083A75">
      <w:pPr>
        <w:spacing w:line="360" w:lineRule="auto"/>
        <w:jc w:val="both"/>
        <w:rPr>
          <w:rFonts w:ascii="Times New Roman" w:hAnsi="Times New Roman"/>
          <w:sz w:val="24"/>
          <w:szCs w:val="24"/>
        </w:rPr>
      </w:pPr>
      <w:r w:rsidRPr="00EF0683">
        <w:rPr>
          <w:rFonts w:ascii="Times New Roman" w:hAnsi="Times New Roman"/>
          <w:sz w:val="24"/>
          <w:szCs w:val="24"/>
        </w:rPr>
        <w:t>Multilevel inverters are preferred solutions for photovoltaic (PV) applications because of lower total harmonic distortion (THD), lower switching stress and lower electromagnetic interference (EMI). In order to reduce the leakage current in the single-phase low-power PV inverters, a five-level transformer-less inverter is proposed in this paper. A total of eleven switches are required, while six of them only withstand a quarter of the dc-bus voltage, so the costs for them are low. Another four switches are turned on or off at the power line cycle, the switching losses for them are ignored. In addition, the flying-capacitors (FCs) voltages are only a quarter of the dc-bus voltage, and they are balanced at the switching frequency, which further reduces the system investment. The operation modes of the proposed inverter, a simple modulation strategy, as well as the design guidelines are analyzed in detail. Finally, experimental results demonstrate the feasibility and good performance of the proposed inverter.</w:t>
      </w:r>
    </w:p>
    <w:p w14:paraId="6C60D365" w14:textId="77777777" w:rsidR="00083A75" w:rsidRPr="006E6769" w:rsidRDefault="00083A75" w:rsidP="00083A75">
      <w:pPr>
        <w:spacing w:line="360" w:lineRule="auto"/>
        <w:rPr>
          <w:rFonts w:ascii="Times New Roman" w:hAnsi="Times New Roman"/>
          <w:b/>
          <w:bCs/>
          <w:sz w:val="24"/>
          <w:szCs w:val="24"/>
        </w:rPr>
      </w:pPr>
      <w:r w:rsidRPr="006E6769">
        <w:rPr>
          <w:rFonts w:ascii="Times New Roman" w:hAnsi="Times New Roman"/>
          <w:b/>
          <w:bCs/>
          <w:sz w:val="24"/>
          <w:szCs w:val="24"/>
        </w:rPr>
        <w:t>The major building blocks of this project are:</w:t>
      </w:r>
    </w:p>
    <w:p w14:paraId="599ABDD4" w14:textId="77777777" w:rsidR="00083A75" w:rsidRPr="006E6769" w:rsidRDefault="00083A75" w:rsidP="00083A75">
      <w:pPr>
        <w:spacing w:line="360" w:lineRule="auto"/>
        <w:rPr>
          <w:rFonts w:ascii="Times New Roman" w:hAnsi="Times New Roman"/>
          <w:b/>
          <w:bCs/>
          <w:sz w:val="24"/>
          <w:szCs w:val="24"/>
        </w:rPr>
      </w:pPr>
    </w:p>
    <w:p w14:paraId="20715CD6" w14:textId="77777777" w:rsidR="00083A75" w:rsidRPr="006E6769" w:rsidRDefault="00083A75" w:rsidP="00083A75">
      <w:pPr>
        <w:numPr>
          <w:ilvl w:val="0"/>
          <w:numId w:val="1"/>
        </w:numPr>
        <w:spacing w:line="360" w:lineRule="auto"/>
        <w:jc w:val="both"/>
        <w:rPr>
          <w:rFonts w:ascii="Times New Roman" w:hAnsi="Times New Roman"/>
          <w:sz w:val="24"/>
          <w:szCs w:val="24"/>
        </w:rPr>
      </w:pPr>
      <w:r w:rsidRPr="006E6769">
        <w:rPr>
          <w:rFonts w:ascii="Times New Roman" w:hAnsi="Times New Roman"/>
          <w:sz w:val="24"/>
          <w:szCs w:val="24"/>
        </w:rPr>
        <w:t>Photovoltaic</w:t>
      </w:r>
    </w:p>
    <w:p w14:paraId="38034A05" w14:textId="0401A995" w:rsidR="00083A75" w:rsidRPr="006E6769" w:rsidRDefault="00083A75" w:rsidP="00083A75">
      <w:pPr>
        <w:numPr>
          <w:ilvl w:val="0"/>
          <w:numId w:val="1"/>
        </w:numPr>
        <w:spacing w:line="360" w:lineRule="auto"/>
        <w:jc w:val="both"/>
        <w:rPr>
          <w:rFonts w:ascii="Times New Roman" w:hAnsi="Times New Roman"/>
          <w:sz w:val="24"/>
          <w:szCs w:val="24"/>
        </w:rPr>
      </w:pPr>
      <w:r w:rsidRPr="006E6769">
        <w:rPr>
          <w:rFonts w:ascii="Times New Roman" w:hAnsi="Times New Roman"/>
          <w:sz w:val="24"/>
          <w:szCs w:val="24"/>
        </w:rPr>
        <w:t xml:space="preserve">Five level </w:t>
      </w:r>
      <w:r w:rsidR="006E6769" w:rsidRPr="006E6769">
        <w:rPr>
          <w:rFonts w:ascii="Times New Roman" w:hAnsi="Times New Roman"/>
          <w:sz w:val="24"/>
          <w:szCs w:val="24"/>
        </w:rPr>
        <w:t>inverters</w:t>
      </w:r>
      <w:r w:rsidRPr="006E6769">
        <w:rPr>
          <w:rFonts w:ascii="Times New Roman" w:hAnsi="Times New Roman"/>
          <w:sz w:val="24"/>
          <w:szCs w:val="24"/>
        </w:rPr>
        <w:t>.</w:t>
      </w:r>
    </w:p>
    <w:p w14:paraId="713B7835" w14:textId="77777777" w:rsidR="00083A75" w:rsidRPr="006E6769" w:rsidRDefault="00083A75" w:rsidP="00083A75">
      <w:pPr>
        <w:numPr>
          <w:ilvl w:val="0"/>
          <w:numId w:val="1"/>
        </w:numPr>
        <w:spacing w:line="360" w:lineRule="auto"/>
        <w:jc w:val="both"/>
        <w:rPr>
          <w:rFonts w:ascii="Times New Roman" w:hAnsi="Times New Roman"/>
          <w:sz w:val="24"/>
          <w:szCs w:val="24"/>
        </w:rPr>
      </w:pPr>
      <w:proofErr w:type="spellStart"/>
      <w:r w:rsidRPr="006E6769">
        <w:rPr>
          <w:rFonts w:ascii="Times New Roman" w:hAnsi="Times New Roman"/>
          <w:sz w:val="24"/>
          <w:szCs w:val="24"/>
        </w:rPr>
        <w:t>Mosfets</w:t>
      </w:r>
      <w:proofErr w:type="spellEnd"/>
      <w:r w:rsidRPr="006E6769">
        <w:rPr>
          <w:rFonts w:ascii="Times New Roman" w:hAnsi="Times New Roman"/>
          <w:sz w:val="24"/>
          <w:szCs w:val="24"/>
        </w:rPr>
        <w:t>.</w:t>
      </w:r>
    </w:p>
    <w:p w14:paraId="117F73A8" w14:textId="77777777" w:rsidR="00083A75" w:rsidRPr="006E6769" w:rsidRDefault="00083A75" w:rsidP="00083A75">
      <w:pPr>
        <w:numPr>
          <w:ilvl w:val="0"/>
          <w:numId w:val="1"/>
        </w:numPr>
        <w:spacing w:line="360" w:lineRule="auto"/>
        <w:jc w:val="both"/>
        <w:rPr>
          <w:rFonts w:ascii="Times New Roman" w:hAnsi="Times New Roman"/>
          <w:sz w:val="24"/>
          <w:szCs w:val="24"/>
        </w:rPr>
      </w:pPr>
      <w:r w:rsidRPr="006E6769">
        <w:rPr>
          <w:rFonts w:ascii="Times New Roman" w:hAnsi="Times New Roman"/>
          <w:sz w:val="24"/>
          <w:szCs w:val="24"/>
        </w:rPr>
        <w:t>Capacitors.</w:t>
      </w:r>
    </w:p>
    <w:p w14:paraId="6184A4CF" w14:textId="77777777" w:rsidR="00083A75" w:rsidRPr="006E6769" w:rsidRDefault="00083A75" w:rsidP="00083A75">
      <w:pPr>
        <w:numPr>
          <w:ilvl w:val="0"/>
          <w:numId w:val="1"/>
        </w:numPr>
        <w:spacing w:line="360" w:lineRule="auto"/>
        <w:jc w:val="both"/>
        <w:rPr>
          <w:rFonts w:ascii="Times New Roman" w:hAnsi="Times New Roman"/>
          <w:sz w:val="24"/>
          <w:szCs w:val="24"/>
        </w:rPr>
      </w:pPr>
      <w:r w:rsidRPr="006E6769">
        <w:rPr>
          <w:rFonts w:ascii="Times New Roman" w:hAnsi="Times New Roman"/>
          <w:sz w:val="24"/>
          <w:szCs w:val="24"/>
        </w:rPr>
        <w:t>DIODES.</w:t>
      </w:r>
    </w:p>
    <w:p w14:paraId="38B37C8E" w14:textId="77777777" w:rsidR="00083A75" w:rsidRPr="006E6769" w:rsidRDefault="00083A75" w:rsidP="00083A75">
      <w:pPr>
        <w:numPr>
          <w:ilvl w:val="0"/>
          <w:numId w:val="1"/>
        </w:numPr>
        <w:spacing w:line="360" w:lineRule="auto"/>
        <w:jc w:val="both"/>
        <w:rPr>
          <w:rFonts w:ascii="Times New Roman" w:hAnsi="Times New Roman"/>
          <w:sz w:val="24"/>
          <w:szCs w:val="24"/>
        </w:rPr>
      </w:pPr>
      <w:r w:rsidRPr="006E6769">
        <w:rPr>
          <w:rFonts w:ascii="Times New Roman" w:hAnsi="Times New Roman"/>
          <w:sz w:val="24"/>
          <w:szCs w:val="24"/>
        </w:rPr>
        <w:t>PIC MICROCONTROLLER.</w:t>
      </w:r>
    </w:p>
    <w:p w14:paraId="58BE27E1" w14:textId="77777777" w:rsidR="00083A75" w:rsidRPr="006E6769" w:rsidRDefault="00083A75" w:rsidP="00083A75">
      <w:pPr>
        <w:numPr>
          <w:ilvl w:val="0"/>
          <w:numId w:val="1"/>
        </w:numPr>
        <w:spacing w:line="360" w:lineRule="auto"/>
        <w:jc w:val="both"/>
        <w:rPr>
          <w:rFonts w:ascii="Times New Roman" w:hAnsi="Times New Roman"/>
          <w:sz w:val="24"/>
          <w:szCs w:val="24"/>
        </w:rPr>
      </w:pPr>
      <w:r w:rsidRPr="006E6769">
        <w:rPr>
          <w:rFonts w:ascii="Times New Roman" w:hAnsi="Times New Roman"/>
          <w:sz w:val="24"/>
          <w:szCs w:val="24"/>
        </w:rPr>
        <w:t>PWM SIGNALS.</w:t>
      </w:r>
    </w:p>
    <w:p w14:paraId="62F85850" w14:textId="77777777" w:rsidR="00083A75" w:rsidRPr="00EF0683" w:rsidRDefault="00083A75" w:rsidP="00083A75">
      <w:pPr>
        <w:spacing w:line="360" w:lineRule="auto"/>
        <w:jc w:val="both"/>
        <w:rPr>
          <w:rFonts w:ascii="Times New Roman" w:hAnsi="Times New Roman"/>
          <w:sz w:val="24"/>
          <w:szCs w:val="24"/>
        </w:rPr>
      </w:pPr>
    </w:p>
    <w:p w14:paraId="4898FDD4" w14:textId="24DD2998" w:rsidR="00275A2D" w:rsidRDefault="00083A75">
      <w:r w:rsidRPr="00A741AC">
        <w:rPr>
          <w:rFonts w:ascii="Times New Roman" w:hAnsi="Times New Roman"/>
          <w:noProof/>
        </w:rPr>
        <w:lastRenderedPageBreak/>
        <w:drawing>
          <wp:inline distT="0" distB="0" distL="0" distR="0" wp14:anchorId="53917CFE" wp14:editId="4E647536">
            <wp:extent cx="5731510" cy="5005886"/>
            <wp:effectExtent l="0" t="0" r="2540" b="4445"/>
            <wp:docPr id="10" name="Picture 10" descr="C:\Users\HVS DESK\Desktop\4860\123 A Novel Single-Phase Five-Level Transformer-less Photovoltaic (PV) Invert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Users\HVS DESK\Desktop\4860\123 A Novel Single-Phase Five-Level Transformer-less Photovoltaic (PV) Inverter (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5005886"/>
                    </a:xfrm>
                    <a:prstGeom prst="rect">
                      <a:avLst/>
                    </a:prstGeom>
                    <a:noFill/>
                    <a:ln>
                      <a:noFill/>
                    </a:ln>
                  </pic:spPr>
                </pic:pic>
              </a:graphicData>
            </a:graphic>
          </wp:inline>
        </w:drawing>
      </w:r>
    </w:p>
    <w:sectPr w:rsidR="00275A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BD2F94"/>
    <w:multiLevelType w:val="hybridMultilevel"/>
    <w:tmpl w:val="20A6E5C0"/>
    <w:lvl w:ilvl="0" w:tplc="B0B45846">
      <w:start w:val="1"/>
      <w:numFmt w:val="bullet"/>
      <w:lvlText w:val=""/>
      <w:lvlJc w:val="left"/>
      <w:pPr>
        <w:tabs>
          <w:tab w:val="num" w:pos="720"/>
        </w:tabs>
        <w:ind w:left="720" w:hanging="360"/>
      </w:pPr>
      <w:rPr>
        <w:rFonts w:ascii="Wingdings" w:hAnsi="Wingdings" w:hint="default"/>
      </w:rPr>
    </w:lvl>
    <w:lvl w:ilvl="1" w:tplc="CF081166" w:tentative="1">
      <w:start w:val="1"/>
      <w:numFmt w:val="bullet"/>
      <w:lvlText w:val=""/>
      <w:lvlJc w:val="left"/>
      <w:pPr>
        <w:tabs>
          <w:tab w:val="num" w:pos="1440"/>
        </w:tabs>
        <w:ind w:left="1440" w:hanging="360"/>
      </w:pPr>
      <w:rPr>
        <w:rFonts w:ascii="Wingdings" w:hAnsi="Wingdings" w:hint="default"/>
      </w:rPr>
    </w:lvl>
    <w:lvl w:ilvl="2" w:tplc="F3103FE6" w:tentative="1">
      <w:start w:val="1"/>
      <w:numFmt w:val="bullet"/>
      <w:lvlText w:val=""/>
      <w:lvlJc w:val="left"/>
      <w:pPr>
        <w:tabs>
          <w:tab w:val="num" w:pos="2160"/>
        </w:tabs>
        <w:ind w:left="2160" w:hanging="360"/>
      </w:pPr>
      <w:rPr>
        <w:rFonts w:ascii="Wingdings" w:hAnsi="Wingdings" w:hint="default"/>
      </w:rPr>
    </w:lvl>
    <w:lvl w:ilvl="3" w:tplc="DE54FE32" w:tentative="1">
      <w:start w:val="1"/>
      <w:numFmt w:val="bullet"/>
      <w:lvlText w:val=""/>
      <w:lvlJc w:val="left"/>
      <w:pPr>
        <w:tabs>
          <w:tab w:val="num" w:pos="2880"/>
        </w:tabs>
        <w:ind w:left="2880" w:hanging="360"/>
      </w:pPr>
      <w:rPr>
        <w:rFonts w:ascii="Wingdings" w:hAnsi="Wingdings" w:hint="default"/>
      </w:rPr>
    </w:lvl>
    <w:lvl w:ilvl="4" w:tplc="8A4CEAEC" w:tentative="1">
      <w:start w:val="1"/>
      <w:numFmt w:val="bullet"/>
      <w:lvlText w:val=""/>
      <w:lvlJc w:val="left"/>
      <w:pPr>
        <w:tabs>
          <w:tab w:val="num" w:pos="3600"/>
        </w:tabs>
        <w:ind w:left="3600" w:hanging="360"/>
      </w:pPr>
      <w:rPr>
        <w:rFonts w:ascii="Wingdings" w:hAnsi="Wingdings" w:hint="default"/>
      </w:rPr>
    </w:lvl>
    <w:lvl w:ilvl="5" w:tplc="EA541D0E" w:tentative="1">
      <w:start w:val="1"/>
      <w:numFmt w:val="bullet"/>
      <w:lvlText w:val=""/>
      <w:lvlJc w:val="left"/>
      <w:pPr>
        <w:tabs>
          <w:tab w:val="num" w:pos="4320"/>
        </w:tabs>
        <w:ind w:left="4320" w:hanging="360"/>
      </w:pPr>
      <w:rPr>
        <w:rFonts w:ascii="Wingdings" w:hAnsi="Wingdings" w:hint="default"/>
      </w:rPr>
    </w:lvl>
    <w:lvl w:ilvl="6" w:tplc="F1DABE4A" w:tentative="1">
      <w:start w:val="1"/>
      <w:numFmt w:val="bullet"/>
      <w:lvlText w:val=""/>
      <w:lvlJc w:val="left"/>
      <w:pPr>
        <w:tabs>
          <w:tab w:val="num" w:pos="5040"/>
        </w:tabs>
        <w:ind w:left="5040" w:hanging="360"/>
      </w:pPr>
      <w:rPr>
        <w:rFonts w:ascii="Wingdings" w:hAnsi="Wingdings" w:hint="default"/>
      </w:rPr>
    </w:lvl>
    <w:lvl w:ilvl="7" w:tplc="BFD2509C" w:tentative="1">
      <w:start w:val="1"/>
      <w:numFmt w:val="bullet"/>
      <w:lvlText w:val=""/>
      <w:lvlJc w:val="left"/>
      <w:pPr>
        <w:tabs>
          <w:tab w:val="num" w:pos="5760"/>
        </w:tabs>
        <w:ind w:left="5760" w:hanging="360"/>
      </w:pPr>
      <w:rPr>
        <w:rFonts w:ascii="Wingdings" w:hAnsi="Wingdings" w:hint="default"/>
      </w:rPr>
    </w:lvl>
    <w:lvl w:ilvl="8" w:tplc="C19E4400" w:tentative="1">
      <w:start w:val="1"/>
      <w:numFmt w:val="bullet"/>
      <w:lvlText w:val=""/>
      <w:lvlJc w:val="left"/>
      <w:pPr>
        <w:tabs>
          <w:tab w:val="num" w:pos="6480"/>
        </w:tabs>
        <w:ind w:left="6480" w:hanging="360"/>
      </w:pPr>
      <w:rPr>
        <w:rFonts w:ascii="Wingdings" w:hAnsi="Wingdings" w:hint="default"/>
      </w:rPr>
    </w:lvl>
  </w:abstractNum>
  <w:num w:numId="1" w16cid:durableId="44302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A75"/>
    <w:rsid w:val="00083A75"/>
    <w:rsid w:val="00275A2D"/>
    <w:rsid w:val="00617B01"/>
    <w:rsid w:val="006E6769"/>
    <w:rsid w:val="00AD619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B74CB"/>
  <w15:chartTrackingRefBased/>
  <w15:docId w15:val="{F6D92182-FCAB-4C2D-80BE-97EBEE190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A75"/>
    <w:pPr>
      <w:spacing w:after="200" w:line="276" w:lineRule="auto"/>
    </w:pPr>
    <w:rPr>
      <w:rFonts w:ascii="Calibri" w:eastAsia="Times New Roman" w:hAnsi="Calibri" w:cs="Times New Roman"/>
      <w:kern w:val="0"/>
      <w:lang w:val="en-US"/>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83A75"/>
    <w:pPr>
      <w:tabs>
        <w:tab w:val="center" w:pos="4680"/>
        <w:tab w:val="right" w:pos="9360"/>
      </w:tabs>
      <w:spacing w:after="0" w:line="240" w:lineRule="auto"/>
    </w:pPr>
    <w:rPr>
      <w:sz w:val="20"/>
      <w:szCs w:val="20"/>
    </w:rPr>
  </w:style>
  <w:style w:type="character" w:customStyle="1" w:styleId="HeaderChar">
    <w:name w:val="Header Char"/>
    <w:basedOn w:val="DefaultParagraphFont"/>
    <w:link w:val="Header"/>
    <w:uiPriority w:val="99"/>
    <w:rsid w:val="00083A75"/>
    <w:rPr>
      <w:rFonts w:ascii="Calibri" w:eastAsia="Times New Roman" w:hAnsi="Calibri" w:cs="Times New Roman"/>
      <w:kern w:val="0"/>
      <w:sz w:val="20"/>
      <w:szCs w:val="20"/>
      <w:lang w:val="en-US"/>
      <w14:ligatures w14:val="none"/>
    </w:rPr>
  </w:style>
  <w:style w:type="character" w:styleId="Hyperlink">
    <w:name w:val="Hyperlink"/>
    <w:basedOn w:val="DefaultParagraphFont"/>
    <w:uiPriority w:val="99"/>
    <w:unhideWhenUsed/>
    <w:rsid w:val="006E6769"/>
    <w:rPr>
      <w:color w:val="0563C1" w:themeColor="hyperlink"/>
      <w:u w:val="single"/>
    </w:rPr>
  </w:style>
  <w:style w:type="character" w:styleId="UnresolvedMention">
    <w:name w:val="Unresolved Mention"/>
    <w:basedOn w:val="DefaultParagraphFont"/>
    <w:uiPriority w:val="99"/>
    <w:semiHidden/>
    <w:unhideWhenUsed/>
    <w:rsid w:val="006E67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youtube.com/watch?v=mBzRZDia0i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200</Words>
  <Characters>1146</Characters>
  <Application>Microsoft Office Word</Application>
  <DocSecurity>0</DocSecurity>
  <Lines>9</Lines>
  <Paragraphs>2</Paragraphs>
  <ScaleCrop>false</ScaleCrop>
  <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HVS PC</dc:creator>
  <cp:keywords/>
  <dc:description/>
  <cp:lastModifiedBy>HVS Technologies</cp:lastModifiedBy>
  <cp:revision>3</cp:revision>
  <dcterms:created xsi:type="dcterms:W3CDTF">2024-01-04T08:23:00Z</dcterms:created>
  <dcterms:modified xsi:type="dcterms:W3CDTF">2026-09-07T10:34:00Z</dcterms:modified>
</cp:coreProperties>
</file>