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5099" w14:textId="14D8FDDE" w:rsidR="00CF0BEC" w:rsidRDefault="00CF0BEC" w:rsidP="00E80366">
      <w:pPr>
        <w:jc w:val="center"/>
        <w:rPr>
          <w:rFonts w:ascii="Times New Roman" w:hAnsi="Times New Roman" w:cs="Times New Roman"/>
          <w:b/>
          <w:sz w:val="36"/>
          <w:szCs w:val="36"/>
        </w:rPr>
      </w:pPr>
      <w:r>
        <w:rPr>
          <w:rFonts w:ascii="Times New Roman" w:hAnsi="Times New Roman" w:cs="Times New Roman"/>
          <w:b/>
          <w:sz w:val="36"/>
          <w:szCs w:val="36"/>
        </w:rPr>
        <w:fldChar w:fldCharType="begin"/>
      </w:r>
      <w:r>
        <w:rPr>
          <w:rFonts w:ascii="Times New Roman" w:hAnsi="Times New Roman" w:cs="Times New Roman"/>
          <w:b/>
          <w:sz w:val="36"/>
          <w:szCs w:val="36"/>
        </w:rPr>
        <w:instrText>HYPERLINK "</w:instrText>
      </w:r>
      <w:r w:rsidRPr="00CF0BEC">
        <w:rPr>
          <w:rFonts w:ascii="Times New Roman" w:hAnsi="Times New Roman" w:cs="Times New Roman"/>
          <w:b/>
          <w:sz w:val="36"/>
          <w:szCs w:val="36"/>
        </w:rPr>
        <w:instrText>https://www.youtube.com/watch?v=vfhW40F8g3M</w:instrText>
      </w:r>
      <w:r>
        <w:rPr>
          <w:rFonts w:ascii="Times New Roman" w:hAnsi="Times New Roman" w:cs="Times New Roman"/>
          <w:b/>
          <w:sz w:val="36"/>
          <w:szCs w:val="36"/>
        </w:rPr>
        <w:instrText>"</w:instrText>
      </w:r>
      <w:r>
        <w:rPr>
          <w:rFonts w:ascii="Times New Roman" w:hAnsi="Times New Roman" w:cs="Times New Roman"/>
          <w:b/>
          <w:sz w:val="36"/>
          <w:szCs w:val="36"/>
        </w:rPr>
        <w:fldChar w:fldCharType="separate"/>
      </w:r>
      <w:r w:rsidRPr="00BA4E56">
        <w:rPr>
          <w:rStyle w:val="Hyperlink"/>
          <w:rFonts w:ascii="Times New Roman" w:hAnsi="Times New Roman" w:cs="Times New Roman"/>
          <w:b/>
          <w:sz w:val="36"/>
          <w:szCs w:val="36"/>
        </w:rPr>
        <w:t>https://www.youtube.com/watch?v=vfhW40F8g3M</w:t>
      </w:r>
      <w:r>
        <w:rPr>
          <w:rFonts w:ascii="Times New Roman" w:hAnsi="Times New Roman" w:cs="Times New Roman"/>
          <w:b/>
          <w:sz w:val="36"/>
          <w:szCs w:val="36"/>
        </w:rPr>
        <w:fldChar w:fldCharType="end"/>
      </w:r>
    </w:p>
    <w:p w14:paraId="1E2BF4DB" w14:textId="77777777" w:rsidR="00CF0BEC" w:rsidRDefault="00CF0BEC" w:rsidP="00E80366">
      <w:pPr>
        <w:jc w:val="center"/>
        <w:rPr>
          <w:rFonts w:ascii="Times New Roman" w:hAnsi="Times New Roman" w:cs="Times New Roman"/>
          <w:b/>
          <w:sz w:val="36"/>
          <w:szCs w:val="36"/>
        </w:rPr>
      </w:pPr>
    </w:p>
    <w:p w14:paraId="035E9161" w14:textId="7DE6E6AA" w:rsidR="00E80366" w:rsidRDefault="00672250" w:rsidP="00E80366">
      <w:pPr>
        <w:jc w:val="center"/>
        <w:rPr>
          <w:rFonts w:ascii="Times New Roman" w:hAnsi="Times New Roman" w:cs="Times New Roman"/>
          <w:b/>
          <w:sz w:val="36"/>
          <w:szCs w:val="36"/>
        </w:rPr>
      </w:pPr>
      <w:r>
        <w:rPr>
          <w:rFonts w:ascii="Times New Roman" w:hAnsi="Times New Roman" w:cs="Times New Roman"/>
          <w:b/>
          <w:sz w:val="36"/>
          <w:szCs w:val="36"/>
        </w:rPr>
        <w:t xml:space="preserve">Smart Greenhouse Monitoring and Controlling based on </w:t>
      </w:r>
    </w:p>
    <w:p w14:paraId="5DFBEF08" w14:textId="77777777" w:rsidR="00672250" w:rsidRDefault="00672250" w:rsidP="00E80366">
      <w:pPr>
        <w:jc w:val="center"/>
        <w:rPr>
          <w:rFonts w:ascii="Times New Roman" w:hAnsi="Times New Roman" w:cs="Times New Roman"/>
          <w:b/>
          <w:sz w:val="36"/>
          <w:szCs w:val="36"/>
        </w:rPr>
      </w:pPr>
      <w:proofErr w:type="spellStart"/>
      <w:r>
        <w:rPr>
          <w:rFonts w:ascii="Times New Roman" w:hAnsi="Times New Roman" w:cs="Times New Roman"/>
          <w:b/>
          <w:sz w:val="36"/>
          <w:szCs w:val="36"/>
        </w:rPr>
        <w:t>NodeMCU</w:t>
      </w:r>
      <w:proofErr w:type="spellEnd"/>
    </w:p>
    <w:p w14:paraId="250DF9F9" w14:textId="77777777" w:rsidR="0081614F" w:rsidRPr="009B7993" w:rsidRDefault="00812A2F" w:rsidP="0081614F">
      <w:pPr>
        <w:rPr>
          <w:rFonts w:ascii="Times New Roman" w:hAnsi="Times New Roman" w:cs="Times New Roman"/>
          <w:b/>
          <w:sz w:val="36"/>
          <w:szCs w:val="36"/>
        </w:rPr>
      </w:pPr>
      <w:r w:rsidRPr="00812A2F">
        <w:rPr>
          <w:rFonts w:ascii="Times New Roman" w:hAnsi="Times New Roman" w:cs="Times New Roman"/>
          <w:b/>
          <w:sz w:val="36"/>
          <w:szCs w:val="36"/>
        </w:rPr>
        <w:t>Abstract</w:t>
      </w:r>
    </w:p>
    <w:p w14:paraId="420DE429" w14:textId="19EE7545" w:rsidR="0081614F" w:rsidRDefault="003E397E" w:rsidP="00812A2F">
      <w:pPr>
        <w:spacing w:line="360" w:lineRule="auto"/>
        <w:jc w:val="both"/>
        <w:rPr>
          <w:rFonts w:ascii="Times New Roman" w:hAnsi="Times New Roman"/>
          <w:b/>
          <w:bCs/>
          <w:color w:val="000000"/>
          <w:sz w:val="36"/>
          <w:szCs w:val="36"/>
        </w:rPr>
      </w:pPr>
      <w:r w:rsidRPr="00DB1058">
        <w:rPr>
          <w:rFonts w:ascii="Times New Roman" w:hAnsi="Times New Roman" w:cs="Times New Roman"/>
          <w:sz w:val="24"/>
          <w:szCs w:val="24"/>
        </w:rPr>
        <w:t xml:space="preserve">Food security remains a pressing global issue, exacerbated by rapid urbanization, population growth, and climate change. To address this, a smart and cost-effective greenhouse monitoring and control system is proposed, incorporating sensors, actuators, an LCD display, and microcontrollers. Utilizing a DHT22 sensor for temperature and humidity monitoring, and </w:t>
      </w:r>
      <w:proofErr w:type="spellStart"/>
      <w:r w:rsidRPr="00DB1058">
        <w:rPr>
          <w:rFonts w:ascii="Times New Roman" w:hAnsi="Times New Roman" w:cs="Times New Roman"/>
          <w:sz w:val="24"/>
          <w:szCs w:val="24"/>
        </w:rPr>
        <w:t>NodeMCU</w:t>
      </w:r>
      <w:proofErr w:type="spellEnd"/>
      <w:r w:rsidRPr="00DB1058">
        <w:rPr>
          <w:rFonts w:ascii="Times New Roman" w:hAnsi="Times New Roman" w:cs="Times New Roman"/>
          <w:sz w:val="24"/>
          <w:szCs w:val="24"/>
        </w:rPr>
        <w:t xml:space="preserve"> as the primary microcontroller, the system also employs a fan and heater to maintain optimal conditions. Continuous environment monitoring is enabled through internet connectivity, with data transmission and storage on the </w:t>
      </w:r>
      <w:proofErr w:type="spellStart"/>
      <w:r w:rsidRPr="00DB1058">
        <w:rPr>
          <w:rFonts w:ascii="Times New Roman" w:hAnsi="Times New Roman" w:cs="Times New Roman"/>
          <w:sz w:val="24"/>
          <w:szCs w:val="24"/>
        </w:rPr>
        <w:t>ThingSpeak</w:t>
      </w:r>
      <w:proofErr w:type="spellEnd"/>
      <w:r w:rsidRPr="00DB1058">
        <w:rPr>
          <w:rFonts w:ascii="Times New Roman" w:hAnsi="Times New Roman" w:cs="Times New Roman"/>
          <w:sz w:val="24"/>
          <w:szCs w:val="24"/>
        </w:rPr>
        <w:t xml:space="preserve"> cloud, allowing real-time visualization via web or mobile app. This automated system ensures dynamic and continuous maintenance of the greenhouse environment, promoting enhanced crop yields and quality while being easy to deploy and manage​ Smart Greenhouse Monitor</w:t>
      </w:r>
      <w:r w:rsidR="00DB1058">
        <w:rPr>
          <w:rFonts w:ascii="Times New Roman" w:hAnsi="Times New Roman" w:cs="Times New Roman"/>
          <w:sz w:val="24"/>
          <w:szCs w:val="24"/>
        </w:rPr>
        <w:t>.</w:t>
      </w:r>
    </w:p>
    <w:p w14:paraId="29F6D0C9" w14:textId="25A64BE7" w:rsidR="00812A2F" w:rsidRPr="00DB1058" w:rsidRDefault="00812A2F" w:rsidP="00812A2F">
      <w:pPr>
        <w:spacing w:line="360" w:lineRule="auto"/>
        <w:jc w:val="both"/>
        <w:rPr>
          <w:rFonts w:ascii="Times New Roman" w:hAnsi="Times New Roman"/>
          <w:b/>
          <w:bCs/>
          <w:color w:val="000000"/>
          <w:sz w:val="24"/>
          <w:szCs w:val="24"/>
        </w:rPr>
      </w:pPr>
      <w:r w:rsidRPr="00DB1058">
        <w:rPr>
          <w:rFonts w:ascii="Times New Roman" w:hAnsi="Times New Roman"/>
          <w:b/>
          <w:bCs/>
          <w:color w:val="000000"/>
          <w:sz w:val="24"/>
          <w:szCs w:val="24"/>
        </w:rPr>
        <w:t>OBJECTIVES</w:t>
      </w:r>
      <w:r w:rsidR="00DB1058">
        <w:rPr>
          <w:rFonts w:ascii="Times New Roman" w:hAnsi="Times New Roman"/>
          <w:b/>
          <w:bCs/>
          <w:color w:val="000000"/>
          <w:sz w:val="24"/>
          <w:szCs w:val="24"/>
        </w:rPr>
        <w:t>:</w:t>
      </w:r>
    </w:p>
    <w:p w14:paraId="7CB48B54" w14:textId="77777777" w:rsidR="003E397E" w:rsidRPr="003E397E" w:rsidRDefault="003E397E" w:rsidP="00DB1058">
      <w:pPr>
        <w:pStyle w:val="ListParagraph"/>
        <w:numPr>
          <w:ilvl w:val="0"/>
          <w:numId w:val="9"/>
        </w:numPr>
        <w:spacing w:after="0" w:line="360" w:lineRule="auto"/>
        <w:rPr>
          <w:rFonts w:ascii="Times New Roman" w:hAnsi="Times New Roman"/>
          <w:sz w:val="24"/>
          <w:szCs w:val="24"/>
        </w:rPr>
      </w:pPr>
      <w:r w:rsidRPr="003E397E">
        <w:rPr>
          <w:rFonts w:ascii="Times New Roman" w:hAnsi="Times New Roman"/>
          <w:sz w:val="24"/>
          <w:szCs w:val="24"/>
        </w:rPr>
        <w:t>To design and implement a low-cost, sustainable smart greenhouse monitoring and control system.</w:t>
      </w:r>
    </w:p>
    <w:p w14:paraId="35520D54" w14:textId="77777777" w:rsidR="003E397E" w:rsidRPr="003E397E" w:rsidRDefault="003E397E" w:rsidP="00DB1058">
      <w:pPr>
        <w:pStyle w:val="ListParagraph"/>
        <w:numPr>
          <w:ilvl w:val="0"/>
          <w:numId w:val="9"/>
        </w:numPr>
        <w:spacing w:after="0" w:line="360" w:lineRule="auto"/>
        <w:rPr>
          <w:rFonts w:ascii="Times New Roman" w:hAnsi="Times New Roman"/>
          <w:sz w:val="24"/>
          <w:szCs w:val="24"/>
        </w:rPr>
      </w:pPr>
      <w:r w:rsidRPr="003E397E">
        <w:rPr>
          <w:rFonts w:ascii="Times New Roman" w:hAnsi="Times New Roman"/>
          <w:sz w:val="24"/>
          <w:szCs w:val="24"/>
        </w:rPr>
        <w:t>To utilize IoT technology for real-time monitoring and automatic adjustment of greenhouse conditions.</w:t>
      </w:r>
    </w:p>
    <w:p w14:paraId="27D61414" w14:textId="77777777" w:rsidR="003E397E" w:rsidRPr="003E397E" w:rsidRDefault="003E397E" w:rsidP="00DB1058">
      <w:pPr>
        <w:pStyle w:val="ListParagraph"/>
        <w:numPr>
          <w:ilvl w:val="0"/>
          <w:numId w:val="9"/>
        </w:numPr>
        <w:spacing w:after="0" w:line="360" w:lineRule="auto"/>
        <w:rPr>
          <w:rFonts w:ascii="Times New Roman" w:hAnsi="Times New Roman"/>
          <w:sz w:val="24"/>
          <w:szCs w:val="24"/>
        </w:rPr>
      </w:pPr>
      <w:r w:rsidRPr="003E397E">
        <w:rPr>
          <w:rFonts w:ascii="Times New Roman" w:hAnsi="Times New Roman"/>
          <w:sz w:val="24"/>
          <w:szCs w:val="24"/>
        </w:rPr>
        <w:t>To enhance food security by improving crop yields and quality through optimized environmental control.</w:t>
      </w:r>
    </w:p>
    <w:p w14:paraId="5ACCFE75" w14:textId="7A25ACBE" w:rsidR="003E397E" w:rsidRPr="003E397E" w:rsidRDefault="003E397E" w:rsidP="00DB1058">
      <w:pPr>
        <w:pStyle w:val="ListParagraph"/>
        <w:numPr>
          <w:ilvl w:val="0"/>
          <w:numId w:val="9"/>
        </w:numPr>
        <w:spacing w:line="360" w:lineRule="auto"/>
        <w:jc w:val="both"/>
        <w:rPr>
          <w:rFonts w:ascii="Times New Roman" w:hAnsi="Times New Roman"/>
          <w:sz w:val="24"/>
          <w:szCs w:val="24"/>
        </w:rPr>
      </w:pPr>
      <w:r w:rsidRPr="003E397E">
        <w:rPr>
          <w:rFonts w:ascii="Times New Roman" w:hAnsi="Times New Roman"/>
          <w:sz w:val="24"/>
          <w:szCs w:val="24"/>
        </w:rPr>
        <w:t>To facilitate remote access and control of greenhouse conditions v</w:t>
      </w:r>
      <w:r>
        <w:rPr>
          <w:rFonts w:ascii="Times New Roman" w:hAnsi="Times New Roman"/>
          <w:sz w:val="24"/>
          <w:szCs w:val="24"/>
        </w:rPr>
        <w:t>ia web and mobile applications​ Smart Greenhouse Monitor</w:t>
      </w:r>
      <w:r w:rsidR="00DB1058">
        <w:rPr>
          <w:rFonts w:ascii="Times New Roman" w:hAnsi="Times New Roman"/>
          <w:sz w:val="24"/>
          <w:szCs w:val="24"/>
        </w:rPr>
        <w:t>.</w:t>
      </w:r>
    </w:p>
    <w:p w14:paraId="054ABB61" w14:textId="77777777" w:rsidR="00812A2F" w:rsidRPr="00DB1058" w:rsidRDefault="00812A2F" w:rsidP="003E397E">
      <w:pPr>
        <w:ind w:left="360"/>
        <w:jc w:val="both"/>
        <w:rPr>
          <w:rFonts w:ascii="Times New Roman" w:hAnsi="Times New Roman"/>
          <w:b/>
          <w:bCs/>
          <w:color w:val="000000"/>
          <w:sz w:val="24"/>
          <w:szCs w:val="24"/>
        </w:rPr>
      </w:pPr>
      <w:r w:rsidRPr="00DB1058">
        <w:rPr>
          <w:rFonts w:ascii="Times New Roman" w:hAnsi="Times New Roman"/>
          <w:b/>
          <w:bCs/>
          <w:color w:val="000000"/>
          <w:sz w:val="24"/>
          <w:szCs w:val="24"/>
        </w:rPr>
        <w:t>THE MAJOR BUILDING BLOCKS FOR THIS PROJECT:</w:t>
      </w:r>
    </w:p>
    <w:p w14:paraId="1F0328CB" w14:textId="77777777" w:rsidR="00AF507B" w:rsidRPr="00DB1058" w:rsidRDefault="00AF507B" w:rsidP="004C5E27">
      <w:pPr>
        <w:numPr>
          <w:ilvl w:val="0"/>
          <w:numId w:val="8"/>
        </w:numPr>
        <w:rPr>
          <w:rFonts w:ascii="Times New Roman" w:eastAsia="Times New Roman" w:hAnsi="Times New Roman" w:cs="Times New Roman"/>
          <w:color w:val="000000"/>
          <w:sz w:val="24"/>
          <w:szCs w:val="24"/>
        </w:rPr>
      </w:pPr>
      <w:proofErr w:type="spellStart"/>
      <w:r w:rsidRPr="00DB1058">
        <w:rPr>
          <w:rFonts w:ascii="Times New Roman" w:hAnsi="Times New Roman" w:cs="Times New Roman"/>
          <w:sz w:val="24"/>
          <w:szCs w:val="24"/>
        </w:rPr>
        <w:t>NodeMCU</w:t>
      </w:r>
      <w:proofErr w:type="spellEnd"/>
      <w:r w:rsidRPr="00DB1058">
        <w:rPr>
          <w:rFonts w:ascii="Times New Roman" w:eastAsia="Times New Roman" w:hAnsi="Times New Roman" w:cs="Times New Roman"/>
          <w:color w:val="000000"/>
          <w:sz w:val="24"/>
          <w:szCs w:val="24"/>
        </w:rPr>
        <w:t xml:space="preserve"> </w:t>
      </w:r>
    </w:p>
    <w:p w14:paraId="5740C232" w14:textId="77777777" w:rsidR="00AF507B" w:rsidRPr="00DB1058" w:rsidRDefault="00AF507B" w:rsidP="004C5E27">
      <w:pPr>
        <w:numPr>
          <w:ilvl w:val="0"/>
          <w:numId w:val="8"/>
        </w:numPr>
        <w:rPr>
          <w:rFonts w:ascii="Times New Roman" w:eastAsia="Times New Roman" w:hAnsi="Times New Roman" w:cs="Times New Roman"/>
          <w:color w:val="000000"/>
          <w:sz w:val="24"/>
          <w:szCs w:val="24"/>
        </w:rPr>
      </w:pPr>
      <w:r w:rsidRPr="00DB1058">
        <w:rPr>
          <w:rFonts w:ascii="Times New Roman" w:hAnsi="Times New Roman" w:cs="Times New Roman"/>
          <w:sz w:val="24"/>
          <w:szCs w:val="24"/>
        </w:rPr>
        <w:lastRenderedPageBreak/>
        <w:t xml:space="preserve">DHT22 </w:t>
      </w:r>
    </w:p>
    <w:p w14:paraId="6A66D8D2" w14:textId="77777777" w:rsidR="009E6BBD" w:rsidRPr="00DB1058" w:rsidRDefault="00AF507B" w:rsidP="00AF507B">
      <w:pPr>
        <w:numPr>
          <w:ilvl w:val="0"/>
          <w:numId w:val="8"/>
        </w:numPr>
        <w:rPr>
          <w:rFonts w:ascii="Times New Roman" w:eastAsia="Times New Roman" w:hAnsi="Times New Roman" w:cs="Times New Roman"/>
          <w:color w:val="000000"/>
          <w:sz w:val="24"/>
          <w:szCs w:val="24"/>
        </w:rPr>
      </w:pPr>
      <w:r w:rsidRPr="00DB1058">
        <w:rPr>
          <w:rFonts w:ascii="Times New Roman" w:hAnsi="Times New Roman" w:cs="Times New Roman"/>
          <w:sz w:val="24"/>
          <w:szCs w:val="24"/>
        </w:rPr>
        <w:t>LCD display</w:t>
      </w:r>
    </w:p>
    <w:p w14:paraId="0698D645" w14:textId="77777777" w:rsidR="009E6BBD" w:rsidRPr="00DB1058" w:rsidRDefault="00E80366" w:rsidP="004C5E27">
      <w:pPr>
        <w:numPr>
          <w:ilvl w:val="0"/>
          <w:numId w:val="8"/>
        </w:numPr>
        <w:rPr>
          <w:rFonts w:ascii="Times New Roman" w:eastAsia="Times New Roman" w:hAnsi="Times New Roman" w:cs="Times New Roman"/>
          <w:color w:val="000000"/>
          <w:sz w:val="24"/>
          <w:szCs w:val="24"/>
        </w:rPr>
      </w:pPr>
      <w:r w:rsidRPr="00DB1058">
        <w:rPr>
          <w:rFonts w:ascii="Times New Roman" w:eastAsia="Times New Roman" w:hAnsi="Times New Roman" w:cs="Times New Roman"/>
          <w:color w:val="000000"/>
          <w:sz w:val="24"/>
          <w:szCs w:val="24"/>
        </w:rPr>
        <w:t>Relay</w:t>
      </w:r>
    </w:p>
    <w:p w14:paraId="3060D0B6" w14:textId="77777777" w:rsidR="009B7993" w:rsidRDefault="009B7993" w:rsidP="00812A2F">
      <w:pPr>
        <w:rPr>
          <w:rFonts w:ascii="Times New Roman" w:hAnsi="Times New Roman" w:cs="Times New Roman"/>
          <w:sz w:val="28"/>
          <w:szCs w:val="28"/>
        </w:rPr>
      </w:pPr>
    </w:p>
    <w:p w14:paraId="0D33A013" w14:textId="77777777" w:rsidR="009B7993" w:rsidRDefault="009B7993" w:rsidP="00812A2F">
      <w:pPr>
        <w:rPr>
          <w:rFonts w:ascii="Times New Roman" w:hAnsi="Times New Roman" w:cs="Times New Roman"/>
          <w:sz w:val="28"/>
          <w:szCs w:val="28"/>
        </w:rPr>
      </w:pPr>
    </w:p>
    <w:p w14:paraId="1090B719" w14:textId="786F97DB" w:rsidR="009B7993" w:rsidRDefault="00525E03" w:rsidP="00812A2F">
      <w:pPr>
        <w:rPr>
          <w:rFonts w:ascii="Times New Roman" w:hAnsi="Times New Roman" w:cs="Times New Roman"/>
          <w:sz w:val="28"/>
          <w:szCs w:val="28"/>
        </w:rPr>
      </w:pPr>
      <w:r>
        <w:rPr>
          <w:noProof/>
        </w:rPr>
        <w:drawing>
          <wp:inline distT="0" distB="0" distL="0" distR="0" wp14:anchorId="6369ACDA" wp14:editId="184363B5">
            <wp:extent cx="5943600" cy="3343275"/>
            <wp:effectExtent l="0" t="0" r="0" b="0"/>
            <wp:docPr id="155437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ACCE46B"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8A6"/>
    <w:multiLevelType w:val="hybridMultilevel"/>
    <w:tmpl w:val="848E9A32"/>
    <w:lvl w:ilvl="0" w:tplc="13446A94">
      <w:start w:val="1"/>
      <w:numFmt w:val="decimal"/>
      <w:lvlText w:val="%1."/>
      <w:lvlJc w:val="left"/>
      <w:pPr>
        <w:tabs>
          <w:tab w:val="num" w:pos="720"/>
        </w:tabs>
        <w:ind w:left="720" w:hanging="360"/>
      </w:pPr>
    </w:lvl>
    <w:lvl w:ilvl="1" w:tplc="32E2546A" w:tentative="1">
      <w:start w:val="1"/>
      <w:numFmt w:val="decimal"/>
      <w:lvlText w:val="%2."/>
      <w:lvlJc w:val="left"/>
      <w:pPr>
        <w:tabs>
          <w:tab w:val="num" w:pos="1440"/>
        </w:tabs>
        <w:ind w:left="1440" w:hanging="360"/>
      </w:pPr>
    </w:lvl>
    <w:lvl w:ilvl="2" w:tplc="F3024986" w:tentative="1">
      <w:start w:val="1"/>
      <w:numFmt w:val="decimal"/>
      <w:lvlText w:val="%3."/>
      <w:lvlJc w:val="left"/>
      <w:pPr>
        <w:tabs>
          <w:tab w:val="num" w:pos="2160"/>
        </w:tabs>
        <w:ind w:left="2160" w:hanging="360"/>
      </w:pPr>
    </w:lvl>
    <w:lvl w:ilvl="3" w:tplc="FC80873E" w:tentative="1">
      <w:start w:val="1"/>
      <w:numFmt w:val="decimal"/>
      <w:lvlText w:val="%4."/>
      <w:lvlJc w:val="left"/>
      <w:pPr>
        <w:tabs>
          <w:tab w:val="num" w:pos="2880"/>
        </w:tabs>
        <w:ind w:left="2880" w:hanging="360"/>
      </w:pPr>
    </w:lvl>
    <w:lvl w:ilvl="4" w:tplc="CEE49D2E" w:tentative="1">
      <w:start w:val="1"/>
      <w:numFmt w:val="decimal"/>
      <w:lvlText w:val="%5."/>
      <w:lvlJc w:val="left"/>
      <w:pPr>
        <w:tabs>
          <w:tab w:val="num" w:pos="3600"/>
        </w:tabs>
        <w:ind w:left="3600" w:hanging="360"/>
      </w:pPr>
    </w:lvl>
    <w:lvl w:ilvl="5" w:tplc="9658241A" w:tentative="1">
      <w:start w:val="1"/>
      <w:numFmt w:val="decimal"/>
      <w:lvlText w:val="%6."/>
      <w:lvlJc w:val="left"/>
      <w:pPr>
        <w:tabs>
          <w:tab w:val="num" w:pos="4320"/>
        </w:tabs>
        <w:ind w:left="4320" w:hanging="360"/>
      </w:pPr>
    </w:lvl>
    <w:lvl w:ilvl="6" w:tplc="6F4C5024" w:tentative="1">
      <w:start w:val="1"/>
      <w:numFmt w:val="decimal"/>
      <w:lvlText w:val="%7."/>
      <w:lvlJc w:val="left"/>
      <w:pPr>
        <w:tabs>
          <w:tab w:val="num" w:pos="5040"/>
        </w:tabs>
        <w:ind w:left="5040" w:hanging="360"/>
      </w:pPr>
    </w:lvl>
    <w:lvl w:ilvl="7" w:tplc="E50A68AC" w:tentative="1">
      <w:start w:val="1"/>
      <w:numFmt w:val="decimal"/>
      <w:lvlText w:val="%8."/>
      <w:lvlJc w:val="left"/>
      <w:pPr>
        <w:tabs>
          <w:tab w:val="num" w:pos="5760"/>
        </w:tabs>
        <w:ind w:left="5760" w:hanging="360"/>
      </w:pPr>
    </w:lvl>
    <w:lvl w:ilvl="8" w:tplc="22102650" w:tentative="1">
      <w:start w:val="1"/>
      <w:numFmt w:val="decimal"/>
      <w:lvlText w:val="%9."/>
      <w:lvlJc w:val="left"/>
      <w:pPr>
        <w:tabs>
          <w:tab w:val="num" w:pos="6480"/>
        </w:tabs>
        <w:ind w:left="6480" w:hanging="360"/>
      </w:pPr>
    </w:lvl>
  </w:abstractNum>
  <w:abstractNum w:abstractNumId="2"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083F"/>
    <w:multiLevelType w:val="hybridMultilevel"/>
    <w:tmpl w:val="10F00788"/>
    <w:lvl w:ilvl="0" w:tplc="433012C2">
      <w:start w:val="1"/>
      <w:numFmt w:val="decimal"/>
      <w:lvlText w:val="%1."/>
      <w:lvlJc w:val="left"/>
      <w:pPr>
        <w:tabs>
          <w:tab w:val="num" w:pos="720"/>
        </w:tabs>
        <w:ind w:left="720" w:hanging="360"/>
      </w:pPr>
    </w:lvl>
    <w:lvl w:ilvl="1" w:tplc="F94EBC42" w:tentative="1">
      <w:start w:val="1"/>
      <w:numFmt w:val="decimal"/>
      <w:lvlText w:val="%2."/>
      <w:lvlJc w:val="left"/>
      <w:pPr>
        <w:tabs>
          <w:tab w:val="num" w:pos="1440"/>
        </w:tabs>
        <w:ind w:left="1440" w:hanging="360"/>
      </w:pPr>
    </w:lvl>
    <w:lvl w:ilvl="2" w:tplc="B6B49D3A" w:tentative="1">
      <w:start w:val="1"/>
      <w:numFmt w:val="decimal"/>
      <w:lvlText w:val="%3."/>
      <w:lvlJc w:val="left"/>
      <w:pPr>
        <w:tabs>
          <w:tab w:val="num" w:pos="2160"/>
        </w:tabs>
        <w:ind w:left="2160" w:hanging="360"/>
      </w:pPr>
    </w:lvl>
    <w:lvl w:ilvl="3" w:tplc="66E27374" w:tentative="1">
      <w:start w:val="1"/>
      <w:numFmt w:val="decimal"/>
      <w:lvlText w:val="%4."/>
      <w:lvlJc w:val="left"/>
      <w:pPr>
        <w:tabs>
          <w:tab w:val="num" w:pos="2880"/>
        </w:tabs>
        <w:ind w:left="2880" w:hanging="360"/>
      </w:pPr>
    </w:lvl>
    <w:lvl w:ilvl="4" w:tplc="AEBCD978" w:tentative="1">
      <w:start w:val="1"/>
      <w:numFmt w:val="decimal"/>
      <w:lvlText w:val="%5."/>
      <w:lvlJc w:val="left"/>
      <w:pPr>
        <w:tabs>
          <w:tab w:val="num" w:pos="3600"/>
        </w:tabs>
        <w:ind w:left="3600" w:hanging="360"/>
      </w:pPr>
    </w:lvl>
    <w:lvl w:ilvl="5" w:tplc="8504737E" w:tentative="1">
      <w:start w:val="1"/>
      <w:numFmt w:val="decimal"/>
      <w:lvlText w:val="%6."/>
      <w:lvlJc w:val="left"/>
      <w:pPr>
        <w:tabs>
          <w:tab w:val="num" w:pos="4320"/>
        </w:tabs>
        <w:ind w:left="4320" w:hanging="360"/>
      </w:pPr>
    </w:lvl>
    <w:lvl w:ilvl="6" w:tplc="48AC633A" w:tentative="1">
      <w:start w:val="1"/>
      <w:numFmt w:val="decimal"/>
      <w:lvlText w:val="%7."/>
      <w:lvlJc w:val="left"/>
      <w:pPr>
        <w:tabs>
          <w:tab w:val="num" w:pos="5040"/>
        </w:tabs>
        <w:ind w:left="5040" w:hanging="360"/>
      </w:pPr>
    </w:lvl>
    <w:lvl w:ilvl="7" w:tplc="3666715C" w:tentative="1">
      <w:start w:val="1"/>
      <w:numFmt w:val="decimal"/>
      <w:lvlText w:val="%8."/>
      <w:lvlJc w:val="left"/>
      <w:pPr>
        <w:tabs>
          <w:tab w:val="num" w:pos="5760"/>
        </w:tabs>
        <w:ind w:left="5760" w:hanging="360"/>
      </w:pPr>
    </w:lvl>
    <w:lvl w:ilvl="8" w:tplc="66EE3F3C" w:tentative="1">
      <w:start w:val="1"/>
      <w:numFmt w:val="decimal"/>
      <w:lvlText w:val="%9."/>
      <w:lvlJc w:val="left"/>
      <w:pPr>
        <w:tabs>
          <w:tab w:val="num" w:pos="6480"/>
        </w:tabs>
        <w:ind w:left="6480" w:hanging="360"/>
      </w:pPr>
    </w:lvl>
  </w:abstractNum>
  <w:abstractNum w:abstractNumId="4"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A4A3C"/>
    <w:multiLevelType w:val="hybridMultilevel"/>
    <w:tmpl w:val="5E5EB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7" w15:restartNumberingAfterBreak="0">
    <w:nsid w:val="58417A0D"/>
    <w:multiLevelType w:val="hybridMultilevel"/>
    <w:tmpl w:val="BD423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9"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495043">
    <w:abstractNumId w:val="2"/>
  </w:num>
  <w:num w:numId="2" w16cid:durableId="1128283604">
    <w:abstractNumId w:val="0"/>
  </w:num>
  <w:num w:numId="3" w16cid:durableId="1190529432">
    <w:abstractNumId w:val="9"/>
  </w:num>
  <w:num w:numId="4" w16cid:durableId="1469399286">
    <w:abstractNumId w:val="4"/>
  </w:num>
  <w:num w:numId="5" w16cid:durableId="664093818">
    <w:abstractNumId w:val="6"/>
  </w:num>
  <w:num w:numId="6" w16cid:durableId="827601427">
    <w:abstractNumId w:val="8"/>
  </w:num>
  <w:num w:numId="7" w16cid:durableId="2060199873">
    <w:abstractNumId w:val="1"/>
  </w:num>
  <w:num w:numId="8" w16cid:durableId="2045515940">
    <w:abstractNumId w:val="3"/>
  </w:num>
  <w:num w:numId="9" w16cid:durableId="1110397820">
    <w:abstractNumId w:val="5"/>
  </w:num>
  <w:num w:numId="10" w16cid:durableId="528298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0B4D18"/>
    <w:rsid w:val="00115777"/>
    <w:rsid w:val="0013037A"/>
    <w:rsid w:val="001469E8"/>
    <w:rsid w:val="00367334"/>
    <w:rsid w:val="003E397E"/>
    <w:rsid w:val="004C5E27"/>
    <w:rsid w:val="004D4A4A"/>
    <w:rsid w:val="00525E03"/>
    <w:rsid w:val="005270C2"/>
    <w:rsid w:val="005C21F5"/>
    <w:rsid w:val="00672250"/>
    <w:rsid w:val="00681F58"/>
    <w:rsid w:val="00793E8A"/>
    <w:rsid w:val="00812A2F"/>
    <w:rsid w:val="0081614F"/>
    <w:rsid w:val="0088251A"/>
    <w:rsid w:val="00893CB1"/>
    <w:rsid w:val="008F61A3"/>
    <w:rsid w:val="009B7993"/>
    <w:rsid w:val="009E6BBD"/>
    <w:rsid w:val="00A809B1"/>
    <w:rsid w:val="00AF507B"/>
    <w:rsid w:val="00CF0BEC"/>
    <w:rsid w:val="00DB0ECA"/>
    <w:rsid w:val="00DB1058"/>
    <w:rsid w:val="00E80366"/>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03CE"/>
  <w15:docId w15:val="{FE24B35A-9FE9-413E-A017-6D2D871E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CF0BEC"/>
    <w:rPr>
      <w:color w:val="0000FF" w:themeColor="hyperlink"/>
      <w:u w:val="single"/>
    </w:rPr>
  </w:style>
  <w:style w:type="character" w:styleId="UnresolvedMention">
    <w:name w:val="Unresolved Mention"/>
    <w:basedOn w:val="DefaultParagraphFont"/>
    <w:uiPriority w:val="99"/>
    <w:semiHidden/>
    <w:unhideWhenUsed/>
    <w:rsid w:val="00CF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382366587">
      <w:bodyDiv w:val="1"/>
      <w:marLeft w:val="0"/>
      <w:marRight w:val="0"/>
      <w:marTop w:val="0"/>
      <w:marBottom w:val="0"/>
      <w:divBdr>
        <w:top w:val="none" w:sz="0" w:space="0" w:color="auto"/>
        <w:left w:val="none" w:sz="0" w:space="0" w:color="auto"/>
        <w:bottom w:val="none" w:sz="0" w:space="0" w:color="auto"/>
        <w:right w:val="none" w:sz="0" w:space="0" w:color="auto"/>
      </w:divBdr>
    </w:div>
    <w:div w:id="1386029611">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 w:id="2001611364">
      <w:bodyDiv w:val="1"/>
      <w:marLeft w:val="0"/>
      <w:marRight w:val="0"/>
      <w:marTop w:val="0"/>
      <w:marBottom w:val="0"/>
      <w:divBdr>
        <w:top w:val="none" w:sz="0" w:space="0" w:color="auto"/>
        <w:left w:val="none" w:sz="0" w:space="0" w:color="auto"/>
        <w:bottom w:val="none" w:sz="0" w:space="0" w:color="auto"/>
        <w:right w:val="none" w:sz="0" w:space="0" w:color="auto"/>
      </w:divBdr>
      <w:divsChild>
        <w:div w:id="485056438">
          <w:marLeft w:val="806"/>
          <w:marRight w:val="0"/>
          <w:marTop w:val="86"/>
          <w:marBottom w:val="0"/>
          <w:divBdr>
            <w:top w:val="none" w:sz="0" w:space="0" w:color="auto"/>
            <w:left w:val="none" w:sz="0" w:space="0" w:color="auto"/>
            <w:bottom w:val="none" w:sz="0" w:space="0" w:color="auto"/>
            <w:right w:val="none" w:sz="0" w:space="0" w:color="auto"/>
          </w:divBdr>
        </w:div>
        <w:div w:id="1660230092">
          <w:marLeft w:val="806"/>
          <w:marRight w:val="0"/>
          <w:marTop w:val="86"/>
          <w:marBottom w:val="0"/>
          <w:divBdr>
            <w:top w:val="none" w:sz="0" w:space="0" w:color="auto"/>
            <w:left w:val="none" w:sz="0" w:space="0" w:color="auto"/>
            <w:bottom w:val="none" w:sz="0" w:space="0" w:color="auto"/>
            <w:right w:val="none" w:sz="0" w:space="0" w:color="auto"/>
          </w:divBdr>
        </w:div>
        <w:div w:id="1102528626">
          <w:marLeft w:val="806"/>
          <w:marRight w:val="0"/>
          <w:marTop w:val="86"/>
          <w:marBottom w:val="0"/>
          <w:divBdr>
            <w:top w:val="none" w:sz="0" w:space="0" w:color="auto"/>
            <w:left w:val="none" w:sz="0" w:space="0" w:color="auto"/>
            <w:bottom w:val="none" w:sz="0" w:space="0" w:color="auto"/>
            <w:right w:val="none" w:sz="0" w:space="0" w:color="auto"/>
          </w:divBdr>
        </w:div>
        <w:div w:id="2044746260">
          <w:marLeft w:val="806"/>
          <w:marRight w:val="0"/>
          <w:marTop w:val="86"/>
          <w:marBottom w:val="0"/>
          <w:divBdr>
            <w:top w:val="none" w:sz="0" w:space="0" w:color="auto"/>
            <w:left w:val="none" w:sz="0" w:space="0" w:color="auto"/>
            <w:bottom w:val="none" w:sz="0" w:space="0" w:color="auto"/>
            <w:right w:val="none" w:sz="0" w:space="0" w:color="auto"/>
          </w:divBdr>
        </w:div>
        <w:div w:id="1290823378">
          <w:marLeft w:val="806"/>
          <w:marRight w:val="0"/>
          <w:marTop w:val="86"/>
          <w:marBottom w:val="0"/>
          <w:divBdr>
            <w:top w:val="none" w:sz="0" w:space="0" w:color="auto"/>
            <w:left w:val="none" w:sz="0" w:space="0" w:color="auto"/>
            <w:bottom w:val="none" w:sz="0" w:space="0" w:color="auto"/>
            <w:right w:val="none" w:sz="0" w:space="0" w:color="auto"/>
          </w:divBdr>
        </w:div>
        <w:div w:id="645546801">
          <w:marLeft w:val="806"/>
          <w:marRight w:val="0"/>
          <w:marTop w:val="86"/>
          <w:marBottom w:val="0"/>
          <w:divBdr>
            <w:top w:val="none" w:sz="0" w:space="0" w:color="auto"/>
            <w:left w:val="none" w:sz="0" w:space="0" w:color="auto"/>
            <w:bottom w:val="none" w:sz="0" w:space="0" w:color="auto"/>
            <w:right w:val="none" w:sz="0" w:space="0" w:color="auto"/>
          </w:divBdr>
        </w:div>
        <w:div w:id="1481801037">
          <w:marLeft w:val="806"/>
          <w:marRight w:val="0"/>
          <w:marTop w:val="86"/>
          <w:marBottom w:val="0"/>
          <w:divBdr>
            <w:top w:val="none" w:sz="0" w:space="0" w:color="auto"/>
            <w:left w:val="none" w:sz="0" w:space="0" w:color="auto"/>
            <w:bottom w:val="none" w:sz="0" w:space="0" w:color="auto"/>
            <w:right w:val="none" w:sz="0" w:space="0" w:color="auto"/>
          </w:divBdr>
        </w:div>
        <w:div w:id="277572063">
          <w:marLeft w:val="806"/>
          <w:marRight w:val="0"/>
          <w:marTop w:val="86"/>
          <w:marBottom w:val="0"/>
          <w:divBdr>
            <w:top w:val="none" w:sz="0" w:space="0" w:color="auto"/>
            <w:left w:val="none" w:sz="0" w:space="0" w:color="auto"/>
            <w:bottom w:val="none" w:sz="0" w:space="0" w:color="auto"/>
            <w:right w:val="none" w:sz="0" w:space="0" w:color="auto"/>
          </w:divBdr>
        </w:div>
        <w:div w:id="845949167">
          <w:marLeft w:val="806"/>
          <w:marRight w:val="0"/>
          <w:marTop w:val="86"/>
          <w:marBottom w:val="0"/>
          <w:divBdr>
            <w:top w:val="none" w:sz="0" w:space="0" w:color="auto"/>
            <w:left w:val="none" w:sz="0" w:space="0" w:color="auto"/>
            <w:bottom w:val="none" w:sz="0" w:space="0" w:color="auto"/>
            <w:right w:val="none" w:sz="0" w:space="0" w:color="auto"/>
          </w:divBdr>
        </w:div>
        <w:div w:id="1521889560">
          <w:marLeft w:val="806"/>
          <w:marRight w:val="0"/>
          <w:marTop w:val="86"/>
          <w:marBottom w:val="0"/>
          <w:divBdr>
            <w:top w:val="none" w:sz="0" w:space="0" w:color="auto"/>
            <w:left w:val="none" w:sz="0" w:space="0" w:color="auto"/>
            <w:bottom w:val="none" w:sz="0" w:space="0" w:color="auto"/>
            <w:right w:val="none" w:sz="0" w:space="0" w:color="auto"/>
          </w:divBdr>
        </w:div>
      </w:divsChild>
    </w:div>
    <w:div w:id="2091001581">
      <w:bodyDiv w:val="1"/>
      <w:marLeft w:val="0"/>
      <w:marRight w:val="0"/>
      <w:marTop w:val="0"/>
      <w:marBottom w:val="0"/>
      <w:divBdr>
        <w:top w:val="none" w:sz="0" w:space="0" w:color="auto"/>
        <w:left w:val="none" w:sz="0" w:space="0" w:color="auto"/>
        <w:bottom w:val="none" w:sz="0" w:space="0" w:color="auto"/>
        <w:right w:val="none" w:sz="0" w:space="0" w:color="auto"/>
      </w:divBdr>
      <w:divsChild>
        <w:div w:id="646937832">
          <w:marLeft w:val="806"/>
          <w:marRight w:val="0"/>
          <w:marTop w:val="86"/>
          <w:marBottom w:val="0"/>
          <w:divBdr>
            <w:top w:val="none" w:sz="0" w:space="0" w:color="auto"/>
            <w:left w:val="none" w:sz="0" w:space="0" w:color="auto"/>
            <w:bottom w:val="none" w:sz="0" w:space="0" w:color="auto"/>
            <w:right w:val="none" w:sz="0" w:space="0" w:color="auto"/>
          </w:divBdr>
        </w:div>
        <w:div w:id="2142376340">
          <w:marLeft w:val="806"/>
          <w:marRight w:val="0"/>
          <w:marTop w:val="86"/>
          <w:marBottom w:val="0"/>
          <w:divBdr>
            <w:top w:val="none" w:sz="0" w:space="0" w:color="auto"/>
            <w:left w:val="none" w:sz="0" w:space="0" w:color="auto"/>
            <w:bottom w:val="none" w:sz="0" w:space="0" w:color="auto"/>
            <w:right w:val="none" w:sz="0" w:space="0" w:color="auto"/>
          </w:divBdr>
        </w:div>
        <w:div w:id="181640871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18</cp:revision>
  <dcterms:created xsi:type="dcterms:W3CDTF">2024-06-06T05:47:00Z</dcterms:created>
  <dcterms:modified xsi:type="dcterms:W3CDTF">2024-08-03T08:31:00Z</dcterms:modified>
</cp:coreProperties>
</file>